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B9" w:rsidRPr="006B0C4B" w:rsidRDefault="00376BB9" w:rsidP="00376BB9">
      <w:pPr>
        <w:keepNext/>
        <w:widowControl w:val="0"/>
        <w:suppressAutoHyphens/>
        <w:spacing w:before="60" w:after="0" w:line="240" w:lineRule="auto"/>
        <w:rPr>
          <w:rFonts w:ascii="Times New Roman" w:eastAsia="MS Mincho" w:hAnsi="Times New Roman" w:cs="Times New Roman"/>
          <w:color w:val="000000"/>
          <w:kern w:val="1"/>
          <w:sz w:val="28"/>
          <w:szCs w:val="28"/>
        </w:rPr>
      </w:pPr>
      <w:r w:rsidRPr="006B0C4B">
        <w:rPr>
          <w:rFonts w:ascii="Times New Roman" w:eastAsia="MS Mincho" w:hAnsi="Times New Roman" w:cs="Times New Roman"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 wp14:anchorId="7094ED2D" wp14:editId="1C5BBC5A">
            <wp:extent cx="6819900" cy="695325"/>
            <wp:effectExtent l="0" t="0" r="0" b="9525"/>
            <wp:docPr id="1" name="Рисунок 1" descr="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B9" w:rsidRPr="006B0C4B" w:rsidRDefault="00376BB9" w:rsidP="00376BB9">
      <w:pPr>
        <w:keepNext/>
        <w:widowControl w:val="0"/>
        <w:suppressAutoHyphens/>
        <w:spacing w:before="60"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</w:pPr>
      <w:r w:rsidRPr="006B0C4B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 xml:space="preserve">           Государственное учреждение –</w:t>
      </w:r>
    </w:p>
    <w:p w:rsidR="00376BB9" w:rsidRPr="006B0C4B" w:rsidRDefault="00376BB9" w:rsidP="00376BB9">
      <w:pPr>
        <w:keepNext/>
        <w:widowControl w:val="0"/>
        <w:suppressAutoHyphens/>
        <w:spacing w:before="60"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</w:pPr>
      <w:r w:rsidRPr="006B0C4B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 xml:space="preserve">      </w:t>
      </w:r>
      <w:r w:rsidR="003E7580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>Управление</w:t>
      </w:r>
      <w:r w:rsidRPr="006B0C4B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 xml:space="preserve"> Пенсионного Фонда Российской Федерации</w:t>
      </w:r>
    </w:p>
    <w:p w:rsidR="00376BB9" w:rsidRPr="006B0C4B" w:rsidRDefault="00376BB9" w:rsidP="00376BB9">
      <w:pPr>
        <w:keepNext/>
        <w:widowControl w:val="0"/>
        <w:suppressAutoHyphens/>
        <w:spacing w:before="60"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</w:pPr>
      <w:r w:rsidRPr="006B0C4B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 xml:space="preserve">     по </w:t>
      </w:r>
      <w:proofErr w:type="spellStart"/>
      <w:r w:rsidR="003E7580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>Пронскому</w:t>
      </w:r>
      <w:proofErr w:type="spellEnd"/>
      <w:r w:rsidR="003E7580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 xml:space="preserve"> району </w:t>
      </w:r>
      <w:r w:rsidRPr="006B0C4B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>Рязанской области</w:t>
      </w:r>
    </w:p>
    <w:p w:rsidR="003E7580" w:rsidRDefault="00376BB9" w:rsidP="00376BB9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</w:pPr>
      <w:r w:rsidRPr="006B0C4B">
        <w:rPr>
          <w:rFonts w:ascii="Times New Roman" w:eastAsia="Arial Unicode MS" w:hAnsi="Times New Roman" w:cs="Times New Roman"/>
          <w:noProof/>
          <w:color w:val="000000"/>
          <w:kern w:val="1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9CD8" wp14:editId="1D6EBD46">
                <wp:simplePos x="0" y="0"/>
                <wp:positionH relativeFrom="column">
                  <wp:posOffset>925830</wp:posOffset>
                </wp:positionH>
                <wp:positionV relativeFrom="paragraph">
                  <wp:posOffset>174625</wp:posOffset>
                </wp:positionV>
                <wp:extent cx="4943475" cy="1905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3.75pt" to="462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"/>
            </w:pict>
          </mc:Fallback>
        </mc:AlternateContent>
      </w:r>
      <w:r w:rsidRPr="006B0C4B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                       </w:t>
      </w:r>
    </w:p>
    <w:p w:rsidR="00376BB9" w:rsidRPr="006B0C4B" w:rsidRDefault="003E7580" w:rsidP="00376BB9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                       </w:t>
      </w:r>
      <w:r w:rsidR="00376BB9" w:rsidRPr="006B0C4B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39</w:t>
      </w:r>
      <w:r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>1160</w:t>
      </w:r>
      <w:r w:rsidR="00376BB9" w:rsidRPr="006B0C4B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г.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>Новомичуринск</w:t>
      </w:r>
      <w:proofErr w:type="spellEnd"/>
      <w:r w:rsidR="00376BB9" w:rsidRPr="006B0C4B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                                                                               </w:t>
      </w:r>
      <w:r w:rsidR="00652E81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   </w:t>
      </w:r>
      <w:r w:rsidR="00376BB9" w:rsidRPr="006B0C4B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 </w:t>
      </w:r>
      <w:r w:rsidR="00652E81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тел.</w:t>
      </w:r>
      <w:r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>4-36-01</w:t>
      </w:r>
      <w:r w:rsidR="00376BB9" w:rsidRPr="006B0C4B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                                                                                              </w:t>
      </w:r>
    </w:p>
    <w:p w:rsidR="00376BB9" w:rsidRPr="006B0C4B" w:rsidRDefault="00376BB9" w:rsidP="00376BB9">
      <w:pPr>
        <w:widowControl w:val="0"/>
        <w:suppressAutoHyphens/>
        <w:spacing w:after="0" w:line="240" w:lineRule="auto"/>
        <w:ind w:right="-2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4"/>
        </w:rPr>
      </w:pPr>
      <w:r w:rsidRPr="006B0C4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4"/>
        </w:rPr>
        <w:t xml:space="preserve">                         </w:t>
      </w:r>
      <w:proofErr w:type="spellStart"/>
      <w:r w:rsidR="003E7580" w:rsidRPr="003E7580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>пр-кт</w:t>
      </w:r>
      <w:proofErr w:type="spellEnd"/>
      <w:r w:rsidR="003E7580" w:rsidRPr="003E7580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 Энергетиков д.3</w:t>
      </w:r>
      <w:r w:rsidRPr="003E7580">
        <w:rPr>
          <w:rFonts w:ascii="Times New Roman" w:eastAsia="Arial Unicode MS" w:hAnsi="Times New Roman" w:cs="Times New Roman"/>
          <w:color w:val="000000"/>
          <w:kern w:val="1"/>
          <w:sz w:val="20"/>
          <w:szCs w:val="24"/>
        </w:rPr>
        <w:t xml:space="preserve">4                                                                                        </w:t>
      </w:r>
    </w:p>
    <w:p w:rsidR="00376BB9" w:rsidRPr="006B0C4B" w:rsidRDefault="00376BB9" w:rsidP="00376BB9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6B0C4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Пресс-релиз</w:t>
      </w:r>
    </w:p>
    <w:p w:rsidR="00F06E45" w:rsidRPr="00F06E45" w:rsidRDefault="000525F5" w:rsidP="008247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С 1 января 201</w:t>
      </w:r>
      <w:r w:rsidR="00A02C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года повыси</w:t>
      </w:r>
      <w:r w:rsidR="00A02C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</w:t>
      </w:r>
      <w:r w:rsidR="00F06E45" w:rsidRPr="00F06E4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ся размер </w:t>
      </w:r>
      <w:r w:rsidR="00D84EAE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прожиточного минимума пенсионера для назначения федеральной социальной доплаты </w:t>
      </w:r>
    </w:p>
    <w:p w:rsidR="00D84EAE" w:rsidRPr="00652E81" w:rsidRDefault="00D84EAE" w:rsidP="00A955C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02C52">
        <w:rPr>
          <w:rFonts w:ascii="Times New Roman" w:hAnsi="Times New Roman" w:cs="Times New Roman"/>
          <w:b/>
          <w:bCs/>
          <w:color w:val="000000" w:themeColor="text1"/>
          <w:u w:val="single"/>
        </w:rPr>
        <w:t>Неработающие пенсионеры</w:t>
      </w:r>
      <w:r w:rsidRPr="00652E81">
        <w:rPr>
          <w:rFonts w:ascii="Times New Roman" w:hAnsi="Times New Roman" w:cs="Times New Roman"/>
          <w:b/>
          <w:bCs/>
          <w:color w:val="000000" w:themeColor="text1"/>
        </w:rPr>
        <w:t xml:space="preserve">, у которых общая сумма материального обеспечения не достигает размера прожиточного минимума пенсионера (ПМП), установленного в регионе на текущий финансовый год,  имеют право на назначение социальной </w:t>
      </w:r>
      <w:r w:rsidR="00682B19">
        <w:rPr>
          <w:rFonts w:ascii="Times New Roman" w:hAnsi="Times New Roman" w:cs="Times New Roman"/>
          <w:b/>
          <w:bCs/>
          <w:color w:val="000000" w:themeColor="text1"/>
        </w:rPr>
        <w:t>доплаты</w:t>
      </w:r>
      <w:r w:rsidR="00652E81" w:rsidRPr="00652E81">
        <w:rPr>
          <w:rFonts w:ascii="Times New Roman" w:hAnsi="Times New Roman" w:cs="Times New Roman"/>
          <w:b/>
          <w:bCs/>
          <w:color w:val="000000" w:themeColor="text1"/>
        </w:rPr>
        <w:t xml:space="preserve"> к пенсии по линии ПФР. </w:t>
      </w:r>
      <w:r w:rsidRPr="00652E81">
        <w:rPr>
          <w:rFonts w:ascii="Times New Roman" w:hAnsi="Times New Roman" w:cs="Times New Roman"/>
          <w:b/>
          <w:bCs/>
          <w:color w:val="000000" w:themeColor="text1"/>
        </w:rPr>
        <w:t>В 201</w:t>
      </w:r>
      <w:r w:rsidR="00A02C52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652E81">
        <w:rPr>
          <w:rFonts w:ascii="Times New Roman" w:hAnsi="Times New Roman" w:cs="Times New Roman"/>
          <w:b/>
          <w:bCs/>
          <w:color w:val="000000" w:themeColor="text1"/>
        </w:rPr>
        <w:t xml:space="preserve"> году величина прожиточного минимума пенсионера в Рязанской области для назначения федеральной социальной доплаты к пенсии установлена в сумме </w:t>
      </w:r>
      <w:r w:rsidR="00A02C52">
        <w:rPr>
          <w:rFonts w:ascii="Times New Roman" w:hAnsi="Times New Roman" w:cs="Times New Roman"/>
          <w:b/>
          <w:bCs/>
          <w:color w:val="000000" w:themeColor="text1"/>
        </w:rPr>
        <w:t>8456</w:t>
      </w:r>
      <w:r w:rsidRPr="00652E81">
        <w:rPr>
          <w:rFonts w:ascii="Times New Roman" w:hAnsi="Times New Roman" w:cs="Times New Roman"/>
          <w:b/>
          <w:bCs/>
          <w:color w:val="000000" w:themeColor="text1"/>
        </w:rPr>
        <w:t xml:space="preserve"> руб. </w:t>
      </w:r>
    </w:p>
    <w:p w:rsidR="00D84EAE" w:rsidRDefault="00F06E45" w:rsidP="00652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федеральной социальной доплаты 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отдельному неработающему пенсионеру </w:t>
      </w: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как разница между 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суммой </w:t>
      </w:r>
      <w:r w:rsidR="00A02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 минимума пенсионера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общей суммой материального обеспечения пенсионера. </w:t>
      </w:r>
      <w:r w:rsidR="00D84EAE"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материальным обеспечением подразумевается совокупный доход с учетом пенсий, единовременной денежной выплаты, дополнительного ежемесячного материального обеспечения и других мер социальной поддержки (помощи), предоставляемых гражданину в денежной форме. При подсчете общей суммы материального обеспечения учитываются суммы денежных выплат, установленных </w:t>
      </w:r>
      <w:proofErr w:type="gramStart"/>
      <w:r w:rsidR="00D84EAE"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пенсионеру</w:t>
      </w:r>
      <w:proofErr w:type="gramEnd"/>
      <w:r w:rsidR="00D84EAE"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законодательством РФ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законодательством Рязан</w:t>
      </w:r>
      <w:r w:rsidR="00D84EAE"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области.</w:t>
      </w:r>
    </w:p>
    <w:p w:rsidR="00652E81" w:rsidRDefault="00652E81" w:rsidP="00652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федеральной социальной доплаты имеет заявительный характер.</w:t>
      </w:r>
    </w:p>
    <w:p w:rsidR="00652E81" w:rsidRPr="00A02C52" w:rsidRDefault="00D84EAE" w:rsidP="00652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2C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случае устройства на работу </w:t>
      </w:r>
      <w:r w:rsidR="00A955CF" w:rsidRPr="00A02C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пенсионер утрачивает право на доплату, при этом </w:t>
      </w:r>
      <w:r w:rsidRPr="00A02C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получатель доплаты обязан сообщить о факте оформления трудовых отношений в ПФР. </w:t>
      </w:r>
    </w:p>
    <w:p w:rsidR="00F06E45" w:rsidRPr="00F06E45" w:rsidRDefault="00F06E45" w:rsidP="00652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пенсионер утрачивает право на федеральную социальную доплату временно, в связи с индексацией пенсии (т.е. когда совокупный доход превышает прожиточный минимум пенсионера), 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впоследствии, </w:t>
      </w: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увеличения 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</w:t>
      </w: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 минимума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пенсионера,</w:t>
      </w:r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социальной доплаты к пенсии возобновляется в </w:t>
      </w:r>
      <w:proofErr w:type="spellStart"/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B62833" w:rsidRDefault="003E5594" w:rsidP="003E5594">
      <w:pPr>
        <w:tabs>
          <w:tab w:val="left" w:pos="708"/>
          <w:tab w:val="left" w:pos="3015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sectPr w:rsidR="00B62833" w:rsidSect="00DB0AED">
      <w:footerReference w:type="even" r:id="rId10"/>
      <w:footerReference w:type="default" r:id="rId11"/>
      <w:footnotePr>
        <w:pos w:val="beneathText"/>
      </w:footnotePr>
      <w:pgSz w:w="11905" w:h="16837"/>
      <w:pgMar w:top="567" w:right="709" w:bottom="0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C7" w:rsidRDefault="001304C7">
      <w:pPr>
        <w:spacing w:after="0" w:line="240" w:lineRule="auto"/>
      </w:pPr>
      <w:r>
        <w:separator/>
      </w:r>
    </w:p>
  </w:endnote>
  <w:endnote w:type="continuationSeparator" w:id="0">
    <w:p w:rsidR="001304C7" w:rsidRDefault="0013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AE" w:rsidRDefault="00D84EAE" w:rsidP="00D84E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4EAE" w:rsidRDefault="00D84EAE" w:rsidP="00D84E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AE" w:rsidRDefault="00D84EAE" w:rsidP="00D84E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C52">
      <w:rPr>
        <w:rStyle w:val="a5"/>
        <w:noProof/>
      </w:rPr>
      <w:t>1</w:t>
    </w:r>
    <w:r>
      <w:rPr>
        <w:rStyle w:val="a5"/>
      </w:rPr>
      <w:fldChar w:fldCharType="end"/>
    </w:r>
  </w:p>
  <w:p w:rsidR="00D84EAE" w:rsidRDefault="00D84EAE" w:rsidP="00D84E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C7" w:rsidRDefault="001304C7">
      <w:pPr>
        <w:spacing w:after="0" w:line="240" w:lineRule="auto"/>
      </w:pPr>
      <w:r>
        <w:separator/>
      </w:r>
    </w:p>
  </w:footnote>
  <w:footnote w:type="continuationSeparator" w:id="0">
    <w:p w:rsidR="001304C7" w:rsidRDefault="0013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DD4"/>
    <w:multiLevelType w:val="multilevel"/>
    <w:tmpl w:val="BEA2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222A"/>
    <w:multiLevelType w:val="multilevel"/>
    <w:tmpl w:val="AB9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57430"/>
    <w:multiLevelType w:val="multilevel"/>
    <w:tmpl w:val="4F0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A4AED"/>
    <w:multiLevelType w:val="multilevel"/>
    <w:tmpl w:val="73E8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31B5C"/>
    <w:multiLevelType w:val="multilevel"/>
    <w:tmpl w:val="98D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25F3F"/>
    <w:multiLevelType w:val="multilevel"/>
    <w:tmpl w:val="712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B26D8"/>
    <w:multiLevelType w:val="multilevel"/>
    <w:tmpl w:val="D5CA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C4822"/>
    <w:multiLevelType w:val="multilevel"/>
    <w:tmpl w:val="1CFC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35BAC"/>
    <w:multiLevelType w:val="multilevel"/>
    <w:tmpl w:val="3494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537AC"/>
    <w:multiLevelType w:val="multilevel"/>
    <w:tmpl w:val="E1EE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86D25"/>
    <w:multiLevelType w:val="multilevel"/>
    <w:tmpl w:val="C57E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D4823"/>
    <w:multiLevelType w:val="hybridMultilevel"/>
    <w:tmpl w:val="7D7213C0"/>
    <w:lvl w:ilvl="0" w:tplc="62B08158">
      <w:start w:val="1"/>
      <w:numFmt w:val="decimal"/>
      <w:lvlText w:val="%1."/>
      <w:lvlJc w:val="left"/>
      <w:pPr>
        <w:ind w:left="-34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C5D93"/>
    <w:multiLevelType w:val="hybridMultilevel"/>
    <w:tmpl w:val="16DA22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303F0"/>
    <w:rsid w:val="00030747"/>
    <w:rsid w:val="00035142"/>
    <w:rsid w:val="00035446"/>
    <w:rsid w:val="00037A88"/>
    <w:rsid w:val="00043DF8"/>
    <w:rsid w:val="000525F5"/>
    <w:rsid w:val="00052E96"/>
    <w:rsid w:val="000B198A"/>
    <w:rsid w:val="000C18A3"/>
    <w:rsid w:val="000D014C"/>
    <w:rsid w:val="000D3453"/>
    <w:rsid w:val="000E3A71"/>
    <w:rsid w:val="000F192C"/>
    <w:rsid w:val="0012152F"/>
    <w:rsid w:val="001304C7"/>
    <w:rsid w:val="001423C3"/>
    <w:rsid w:val="00142BDE"/>
    <w:rsid w:val="00153BE8"/>
    <w:rsid w:val="001A6E5A"/>
    <w:rsid w:val="001C2B56"/>
    <w:rsid w:val="001D57FF"/>
    <w:rsid w:val="001E213A"/>
    <w:rsid w:val="001E2C54"/>
    <w:rsid w:val="001E2DDD"/>
    <w:rsid w:val="001F56E4"/>
    <w:rsid w:val="002010DF"/>
    <w:rsid w:val="00203F0A"/>
    <w:rsid w:val="00212CE5"/>
    <w:rsid w:val="00213FB8"/>
    <w:rsid w:val="00214959"/>
    <w:rsid w:val="002452FD"/>
    <w:rsid w:val="00255607"/>
    <w:rsid w:val="00262300"/>
    <w:rsid w:val="002772E0"/>
    <w:rsid w:val="002928C4"/>
    <w:rsid w:val="00295B72"/>
    <w:rsid w:val="002A4929"/>
    <w:rsid w:val="002A6D31"/>
    <w:rsid w:val="002C681B"/>
    <w:rsid w:val="002D50B7"/>
    <w:rsid w:val="002E35F0"/>
    <w:rsid w:val="002E527D"/>
    <w:rsid w:val="002F1E57"/>
    <w:rsid w:val="002F303F"/>
    <w:rsid w:val="0030235E"/>
    <w:rsid w:val="003473CF"/>
    <w:rsid w:val="0035643F"/>
    <w:rsid w:val="003601A4"/>
    <w:rsid w:val="0036359A"/>
    <w:rsid w:val="00376BB9"/>
    <w:rsid w:val="00381224"/>
    <w:rsid w:val="00387C05"/>
    <w:rsid w:val="0039332C"/>
    <w:rsid w:val="00395902"/>
    <w:rsid w:val="00396216"/>
    <w:rsid w:val="003B195C"/>
    <w:rsid w:val="003B4BB7"/>
    <w:rsid w:val="003D5C78"/>
    <w:rsid w:val="003E5594"/>
    <w:rsid w:val="003E7580"/>
    <w:rsid w:val="003E7E1E"/>
    <w:rsid w:val="003F2153"/>
    <w:rsid w:val="003F2A55"/>
    <w:rsid w:val="003F7AF6"/>
    <w:rsid w:val="00426B10"/>
    <w:rsid w:val="00427980"/>
    <w:rsid w:val="00444918"/>
    <w:rsid w:val="004578D8"/>
    <w:rsid w:val="00461B06"/>
    <w:rsid w:val="00485729"/>
    <w:rsid w:val="00490B7B"/>
    <w:rsid w:val="004963DA"/>
    <w:rsid w:val="004B3891"/>
    <w:rsid w:val="004C5E15"/>
    <w:rsid w:val="004F64ED"/>
    <w:rsid w:val="005333E8"/>
    <w:rsid w:val="0053340D"/>
    <w:rsid w:val="00543CE7"/>
    <w:rsid w:val="00544EE9"/>
    <w:rsid w:val="00547F0D"/>
    <w:rsid w:val="00585590"/>
    <w:rsid w:val="00590AC7"/>
    <w:rsid w:val="005A0E2D"/>
    <w:rsid w:val="005D3DF4"/>
    <w:rsid w:val="005D4707"/>
    <w:rsid w:val="005D5598"/>
    <w:rsid w:val="005F5244"/>
    <w:rsid w:val="0060197B"/>
    <w:rsid w:val="00631D08"/>
    <w:rsid w:val="00652E81"/>
    <w:rsid w:val="00655E6A"/>
    <w:rsid w:val="00661212"/>
    <w:rsid w:val="00680861"/>
    <w:rsid w:val="00682B19"/>
    <w:rsid w:val="006C2D2E"/>
    <w:rsid w:val="006D509C"/>
    <w:rsid w:val="006F171E"/>
    <w:rsid w:val="00711298"/>
    <w:rsid w:val="00755D37"/>
    <w:rsid w:val="00765BD0"/>
    <w:rsid w:val="00780752"/>
    <w:rsid w:val="00786BB1"/>
    <w:rsid w:val="00790647"/>
    <w:rsid w:val="00790666"/>
    <w:rsid w:val="007A64E4"/>
    <w:rsid w:val="007D26FC"/>
    <w:rsid w:val="007E053E"/>
    <w:rsid w:val="007E5CCD"/>
    <w:rsid w:val="007F1128"/>
    <w:rsid w:val="0080036B"/>
    <w:rsid w:val="008027C2"/>
    <w:rsid w:val="00803240"/>
    <w:rsid w:val="008247CA"/>
    <w:rsid w:val="008402AE"/>
    <w:rsid w:val="00853228"/>
    <w:rsid w:val="0085586F"/>
    <w:rsid w:val="00863360"/>
    <w:rsid w:val="008800FB"/>
    <w:rsid w:val="008A3D1D"/>
    <w:rsid w:val="008A6883"/>
    <w:rsid w:val="008C0DF3"/>
    <w:rsid w:val="008C4DA7"/>
    <w:rsid w:val="008D123E"/>
    <w:rsid w:val="00912C9F"/>
    <w:rsid w:val="00915840"/>
    <w:rsid w:val="00921889"/>
    <w:rsid w:val="009507CD"/>
    <w:rsid w:val="0096113D"/>
    <w:rsid w:val="00976A09"/>
    <w:rsid w:val="009774DB"/>
    <w:rsid w:val="009958BF"/>
    <w:rsid w:val="009C2D29"/>
    <w:rsid w:val="009C3251"/>
    <w:rsid w:val="009C6457"/>
    <w:rsid w:val="009D1170"/>
    <w:rsid w:val="009E2386"/>
    <w:rsid w:val="00A02C52"/>
    <w:rsid w:val="00A12405"/>
    <w:rsid w:val="00A24755"/>
    <w:rsid w:val="00A43796"/>
    <w:rsid w:val="00A81C65"/>
    <w:rsid w:val="00A9274D"/>
    <w:rsid w:val="00A92775"/>
    <w:rsid w:val="00A93296"/>
    <w:rsid w:val="00A955CF"/>
    <w:rsid w:val="00AB0FC3"/>
    <w:rsid w:val="00AB14AE"/>
    <w:rsid w:val="00AB2F11"/>
    <w:rsid w:val="00AB66AA"/>
    <w:rsid w:val="00AB70E8"/>
    <w:rsid w:val="00AC7200"/>
    <w:rsid w:val="00AE6CCD"/>
    <w:rsid w:val="00AF0A6E"/>
    <w:rsid w:val="00B0284B"/>
    <w:rsid w:val="00B25020"/>
    <w:rsid w:val="00B6249A"/>
    <w:rsid w:val="00B62833"/>
    <w:rsid w:val="00B94601"/>
    <w:rsid w:val="00BC68F0"/>
    <w:rsid w:val="00BE4329"/>
    <w:rsid w:val="00C11094"/>
    <w:rsid w:val="00C11F3E"/>
    <w:rsid w:val="00C148BD"/>
    <w:rsid w:val="00C2114E"/>
    <w:rsid w:val="00C31E3B"/>
    <w:rsid w:val="00C4020A"/>
    <w:rsid w:val="00C73EF9"/>
    <w:rsid w:val="00C9307B"/>
    <w:rsid w:val="00C97360"/>
    <w:rsid w:val="00CA7288"/>
    <w:rsid w:val="00CC65A1"/>
    <w:rsid w:val="00CE68F7"/>
    <w:rsid w:val="00CE6F79"/>
    <w:rsid w:val="00D0199E"/>
    <w:rsid w:val="00D02573"/>
    <w:rsid w:val="00D212D0"/>
    <w:rsid w:val="00D32424"/>
    <w:rsid w:val="00D409F8"/>
    <w:rsid w:val="00D53C97"/>
    <w:rsid w:val="00D543D0"/>
    <w:rsid w:val="00D6099B"/>
    <w:rsid w:val="00D74D5D"/>
    <w:rsid w:val="00D806C7"/>
    <w:rsid w:val="00D81773"/>
    <w:rsid w:val="00D84EAE"/>
    <w:rsid w:val="00D97C3C"/>
    <w:rsid w:val="00DA1586"/>
    <w:rsid w:val="00DB0AED"/>
    <w:rsid w:val="00DD1012"/>
    <w:rsid w:val="00E12358"/>
    <w:rsid w:val="00E466AE"/>
    <w:rsid w:val="00E51F29"/>
    <w:rsid w:val="00E5334E"/>
    <w:rsid w:val="00E617F7"/>
    <w:rsid w:val="00E63F13"/>
    <w:rsid w:val="00E700A5"/>
    <w:rsid w:val="00E80FF6"/>
    <w:rsid w:val="00E83D4B"/>
    <w:rsid w:val="00E84180"/>
    <w:rsid w:val="00E90838"/>
    <w:rsid w:val="00EA1742"/>
    <w:rsid w:val="00EA446B"/>
    <w:rsid w:val="00EA68F1"/>
    <w:rsid w:val="00EB2373"/>
    <w:rsid w:val="00EB48DC"/>
    <w:rsid w:val="00EB73AB"/>
    <w:rsid w:val="00EC1464"/>
    <w:rsid w:val="00EC3D7E"/>
    <w:rsid w:val="00ED1F61"/>
    <w:rsid w:val="00EE1628"/>
    <w:rsid w:val="00EE353E"/>
    <w:rsid w:val="00EF25AB"/>
    <w:rsid w:val="00F04232"/>
    <w:rsid w:val="00F06E45"/>
    <w:rsid w:val="00F1649A"/>
    <w:rsid w:val="00F22DD6"/>
    <w:rsid w:val="00F33D70"/>
    <w:rsid w:val="00F704FE"/>
    <w:rsid w:val="00F8319B"/>
    <w:rsid w:val="00F97492"/>
    <w:rsid w:val="00FA70EE"/>
    <w:rsid w:val="00FC62AB"/>
    <w:rsid w:val="00FE13ED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</w:style>
  <w:style w:type="paragraph" w:styleId="1">
    <w:name w:val="heading 1"/>
    <w:basedOn w:val="a"/>
    <w:next w:val="a"/>
    <w:link w:val="10"/>
    <w:uiPriority w:val="9"/>
    <w:qFormat/>
    <w:rsid w:val="00C11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6BB9"/>
  </w:style>
  <w:style w:type="character" w:styleId="a5">
    <w:name w:val="page number"/>
    <w:basedOn w:val="a0"/>
    <w:rsid w:val="00376BB9"/>
  </w:style>
  <w:style w:type="paragraph" w:styleId="a6">
    <w:name w:val="Balloon Text"/>
    <w:basedOn w:val="a"/>
    <w:link w:val="a7"/>
    <w:uiPriority w:val="99"/>
    <w:semiHidden/>
    <w:unhideWhenUsed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62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5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50B7"/>
    <w:pPr>
      <w:ind w:left="720"/>
      <w:contextualSpacing/>
    </w:pPr>
  </w:style>
  <w:style w:type="character" w:styleId="ab">
    <w:name w:val="Strong"/>
    <w:basedOn w:val="a0"/>
    <w:uiPriority w:val="22"/>
    <w:qFormat/>
    <w:rsid w:val="00803240"/>
    <w:rPr>
      <w:b/>
      <w:bCs/>
    </w:rPr>
  </w:style>
  <w:style w:type="character" w:styleId="ac">
    <w:name w:val="Emphasis"/>
    <w:basedOn w:val="a0"/>
    <w:uiPriority w:val="20"/>
    <w:qFormat/>
    <w:rsid w:val="00803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</w:style>
  <w:style w:type="paragraph" w:styleId="1">
    <w:name w:val="heading 1"/>
    <w:basedOn w:val="a"/>
    <w:next w:val="a"/>
    <w:link w:val="10"/>
    <w:uiPriority w:val="9"/>
    <w:qFormat/>
    <w:rsid w:val="00C11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6BB9"/>
  </w:style>
  <w:style w:type="character" w:styleId="a5">
    <w:name w:val="page number"/>
    <w:basedOn w:val="a0"/>
    <w:rsid w:val="00376BB9"/>
  </w:style>
  <w:style w:type="paragraph" w:styleId="a6">
    <w:name w:val="Balloon Text"/>
    <w:basedOn w:val="a"/>
    <w:link w:val="a7"/>
    <w:uiPriority w:val="99"/>
    <w:semiHidden/>
    <w:unhideWhenUsed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62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5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50B7"/>
    <w:pPr>
      <w:ind w:left="720"/>
      <w:contextualSpacing/>
    </w:pPr>
  </w:style>
  <w:style w:type="character" w:styleId="ab">
    <w:name w:val="Strong"/>
    <w:basedOn w:val="a0"/>
    <w:uiPriority w:val="22"/>
    <w:qFormat/>
    <w:rsid w:val="00803240"/>
    <w:rPr>
      <w:b/>
      <w:bCs/>
    </w:rPr>
  </w:style>
  <w:style w:type="character" w:styleId="ac">
    <w:name w:val="Emphasis"/>
    <w:basedOn w:val="a0"/>
    <w:uiPriority w:val="20"/>
    <w:qFormat/>
    <w:rsid w:val="00803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4BF9-E540-4ED9-AAFD-3FA397BD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 Юлия Михайловна</dc:creator>
  <cp:lastModifiedBy>072112800030</cp:lastModifiedBy>
  <cp:revision>2</cp:revision>
  <cp:lastPrinted>2016-12-01T06:19:00Z</cp:lastPrinted>
  <dcterms:created xsi:type="dcterms:W3CDTF">2016-12-01T06:20:00Z</dcterms:created>
  <dcterms:modified xsi:type="dcterms:W3CDTF">2016-12-01T06:20:00Z</dcterms:modified>
</cp:coreProperties>
</file>