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E" w:rsidRDefault="0053244E" w:rsidP="0053244E">
      <w:pPr>
        <w:ind w:left="-900" w:right="35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53244E" w:rsidRDefault="0053244E" w:rsidP="0053244E">
      <w:pPr>
        <w:ind w:left="-900" w:right="355" w:firstLine="540"/>
        <w:jc w:val="center"/>
        <w:rPr>
          <w:sz w:val="24"/>
          <w:szCs w:val="24"/>
        </w:rPr>
      </w:pPr>
    </w:p>
    <w:p w:rsidR="0053244E" w:rsidRDefault="0053244E" w:rsidP="0053244E">
      <w:pPr>
        <w:widowControl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право заключения договора аренды нежилого помещения </w:t>
      </w:r>
    </w:p>
    <w:p w:rsidR="0053244E" w:rsidRDefault="0053244E" w:rsidP="0053244E">
      <w:pPr>
        <w:widowControl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общей площадью 64,9 </w:t>
      </w:r>
      <w:proofErr w:type="spellStart"/>
      <w:r>
        <w:rPr>
          <w:b/>
          <w:bCs/>
          <w:sz w:val="24"/>
          <w:szCs w:val="24"/>
        </w:rPr>
        <w:t>кв.м</w:t>
      </w:r>
      <w:proofErr w:type="spellEnd"/>
      <w:r>
        <w:rPr>
          <w:b/>
          <w:bCs/>
          <w:sz w:val="24"/>
          <w:szCs w:val="24"/>
        </w:rPr>
        <w:t xml:space="preserve">., </w:t>
      </w:r>
      <w:proofErr w:type="gramStart"/>
      <w:r>
        <w:rPr>
          <w:b/>
          <w:bCs/>
          <w:sz w:val="24"/>
          <w:szCs w:val="24"/>
        </w:rPr>
        <w:t>являющегося</w:t>
      </w:r>
      <w:proofErr w:type="gramEnd"/>
      <w:r>
        <w:rPr>
          <w:b/>
          <w:bCs/>
          <w:sz w:val="24"/>
          <w:szCs w:val="24"/>
        </w:rPr>
        <w:t xml:space="preserve"> муниципальной собственностью</w:t>
      </w:r>
    </w:p>
    <w:p w:rsidR="0053244E" w:rsidRDefault="0053244E" w:rsidP="0053244E">
      <w:pPr>
        <w:widowControl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Новомичуринского городского поселения, расположенного по адресу: </w:t>
      </w:r>
    </w:p>
    <w:p w:rsidR="0053244E" w:rsidRDefault="0053244E" w:rsidP="0053244E">
      <w:pPr>
        <w:widowControl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Рязанская область, Пронский район,</w:t>
      </w:r>
    </w:p>
    <w:p w:rsidR="0053244E" w:rsidRDefault="0053244E" w:rsidP="0053244E">
      <w:pPr>
        <w:widowControl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г.Новомичуринск, пр. Смирягина д.11, Н-13</w:t>
      </w:r>
    </w:p>
    <w:p w:rsidR="0053244E" w:rsidRDefault="0053244E" w:rsidP="0053244E">
      <w:pPr>
        <w:ind w:left="-900" w:right="355" w:firstLine="540"/>
        <w:jc w:val="center"/>
        <w:rPr>
          <w:sz w:val="24"/>
          <w:szCs w:val="24"/>
        </w:rPr>
      </w:pPr>
    </w:p>
    <w:p w:rsidR="0053244E" w:rsidRDefault="0053244E" w:rsidP="0053244E">
      <w:pPr>
        <w:ind w:left="-284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1. Организатор аукциона: Администрация муниципального образования – Новомичуринское городское поселение Пронского муниципального района Рязанской области  </w:t>
      </w:r>
      <w:r>
        <w:rPr>
          <w:sz w:val="24"/>
          <w:szCs w:val="24"/>
        </w:rPr>
        <w:t>391160, Рязанская область, Пронский район, г.Новомичуринск, д.26 «Д»</w:t>
      </w:r>
      <w:r>
        <w:rPr>
          <w:i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:6211</w:t>
      </w:r>
      <w:proofErr w:type="spellStart"/>
      <w:r>
        <w:rPr>
          <w:sz w:val="24"/>
          <w:szCs w:val="24"/>
          <w:lang w:val="en-US"/>
        </w:rPr>
        <w:t>ngp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тел.: 8 (49141) 4-18-17.</w:t>
      </w:r>
    </w:p>
    <w:p w:rsidR="0053244E" w:rsidRPr="00B828DA" w:rsidRDefault="0053244E" w:rsidP="0053244E">
      <w:pPr>
        <w:ind w:left="-284"/>
        <w:jc w:val="both"/>
        <w:outlineLvl w:val="0"/>
        <w:rPr>
          <w:i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Адрес официального сайта в сети Интернет, на котором размещена документация об аукционе: </w:t>
      </w:r>
      <w:r w:rsidRPr="00B828DA">
        <w:rPr>
          <w:color w:val="0070C0"/>
          <w:sz w:val="24"/>
          <w:szCs w:val="24"/>
          <w:u w:val="single"/>
          <w:lang w:val="en-US"/>
        </w:rPr>
        <w:t>www</w:t>
      </w:r>
      <w:r w:rsidRPr="00B828DA">
        <w:rPr>
          <w:color w:val="0070C0"/>
          <w:sz w:val="24"/>
          <w:szCs w:val="24"/>
          <w:u w:val="single"/>
        </w:rPr>
        <w:t>.</w:t>
      </w:r>
      <w:proofErr w:type="spellStart"/>
      <w:r w:rsidRPr="00B828DA">
        <w:rPr>
          <w:color w:val="0070C0"/>
          <w:sz w:val="24"/>
          <w:szCs w:val="24"/>
          <w:u w:val="single"/>
          <w:lang w:val="en-US"/>
        </w:rPr>
        <w:t>torgi</w:t>
      </w:r>
      <w:proofErr w:type="spellEnd"/>
      <w:r w:rsidRPr="00B828DA">
        <w:rPr>
          <w:color w:val="0070C0"/>
          <w:sz w:val="24"/>
          <w:szCs w:val="24"/>
          <w:u w:val="single"/>
        </w:rPr>
        <w:t>.</w:t>
      </w:r>
      <w:proofErr w:type="spellStart"/>
      <w:r w:rsidRPr="00B828DA">
        <w:rPr>
          <w:color w:val="0070C0"/>
          <w:sz w:val="24"/>
          <w:szCs w:val="24"/>
          <w:u w:val="single"/>
          <w:lang w:val="en-US"/>
        </w:rPr>
        <w:t>gov</w:t>
      </w:r>
      <w:proofErr w:type="spellEnd"/>
      <w:r w:rsidRPr="00B828DA">
        <w:rPr>
          <w:color w:val="0070C0"/>
          <w:sz w:val="24"/>
          <w:szCs w:val="24"/>
          <w:u w:val="single"/>
        </w:rPr>
        <w:t>.</w:t>
      </w:r>
      <w:proofErr w:type="spellStart"/>
      <w:r w:rsidRPr="00B828DA">
        <w:rPr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53244E" w:rsidRDefault="0053244E" w:rsidP="0053244E">
      <w:pPr>
        <w:widowControl/>
        <w:ind w:left="-900" w:right="355" w:firstLine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2. Информация об объекте аренды: </w:t>
      </w:r>
    </w:p>
    <w:p w:rsidR="0053244E" w:rsidRDefault="0053244E" w:rsidP="0053244E">
      <w:pPr>
        <w:widowControl/>
        <w:ind w:left="-900" w:right="355" w:firstLine="540"/>
        <w:jc w:val="both"/>
        <w:rPr>
          <w:i/>
          <w:sz w:val="12"/>
          <w:szCs w:val="12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842"/>
        <w:gridCol w:w="2550"/>
        <w:gridCol w:w="1417"/>
        <w:gridCol w:w="1700"/>
        <w:gridCol w:w="816"/>
      </w:tblGrid>
      <w:tr w:rsidR="0053244E" w:rsidTr="00683D8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lef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объекта,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tabs>
                <w:tab w:val="left" w:pos="1764"/>
              </w:tabs>
              <w:ind w:lef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Состояние,</w:t>
            </w:r>
          </w:p>
          <w:p w:rsidR="0053244E" w:rsidRDefault="0053244E" w:rsidP="00683D80">
            <w:pPr>
              <w:tabs>
                <w:tab w:val="left" w:pos="1764"/>
              </w:tabs>
              <w:ind w:lef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наличие элементов благоустройства (техническое  обустройство)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right="-108" w:firstLine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Целевое 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lef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Начальная (минимальная) цена договора аренды – размер месячной  арендной платы (без учета НДС), 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left="-108" w:right="-108" w:firstLine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Шаг аукциона, руб.</w:t>
            </w:r>
          </w:p>
        </w:tc>
      </w:tr>
      <w:tr w:rsidR="0053244E" w:rsidTr="00683D8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Нежилое помещение площадью 64,9 м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с кадастровым номером 62:11:0010102:2227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Рязанская область, Пронский район, г. Новомичуринск, пр. Смирягина, д. 11,</w:t>
            </w:r>
          </w:p>
          <w:p w:rsidR="0053244E" w:rsidRDefault="0053244E" w:rsidP="00683D80">
            <w:pPr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Н-13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53244E" w:rsidP="00683D80">
            <w:pPr>
              <w:tabs>
                <w:tab w:val="left" w:pos="1764"/>
              </w:tabs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Состояние удовлетворительное</w:t>
            </w:r>
            <w:r w:rsidR="001F44E0">
              <w:rPr>
                <w:sz w:val="18"/>
              </w:rPr>
              <w:t xml:space="preserve"> (-отопление; - водоотведение; </w:t>
            </w:r>
            <w:proofErr w:type="gramStart"/>
            <w:r w:rsidR="001F44E0">
              <w:rPr>
                <w:sz w:val="18"/>
              </w:rPr>
              <w:t>-в</w:t>
            </w:r>
            <w:proofErr w:type="gramEnd"/>
            <w:r w:rsidR="001F44E0">
              <w:rPr>
                <w:sz w:val="18"/>
              </w:rPr>
              <w:t xml:space="preserve">одоснабжение; - </w:t>
            </w:r>
            <w:proofErr w:type="spellStart"/>
            <w:r w:rsidR="001F44E0">
              <w:rPr>
                <w:sz w:val="18"/>
              </w:rPr>
              <w:t>эл.энергия</w:t>
            </w:r>
            <w:proofErr w:type="spellEnd"/>
            <w:r w:rsidR="001F44E0">
              <w:rPr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Default="001A7795" w:rsidP="00683D80">
            <w:pPr>
              <w:ind w:left="-22" w:right="-108"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торгов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офисной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E0" w:rsidRDefault="0053244E" w:rsidP="00683D8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5050,00 </w:t>
            </w:r>
          </w:p>
          <w:p w:rsidR="0053244E" w:rsidRPr="001D1E95" w:rsidRDefault="0053244E" w:rsidP="00683D8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 основании отчета независимого оценщика ИП </w:t>
            </w:r>
            <w:proofErr w:type="spellStart"/>
            <w:r>
              <w:rPr>
                <w:sz w:val="16"/>
                <w:szCs w:val="16"/>
              </w:rPr>
              <w:t>Карташева</w:t>
            </w:r>
            <w:proofErr w:type="spellEnd"/>
            <w:r>
              <w:rPr>
                <w:sz w:val="16"/>
                <w:szCs w:val="16"/>
              </w:rPr>
              <w:t xml:space="preserve"> Е.А. №03/05/18 от 29.05.2018г.</w:t>
            </w:r>
            <w:r w:rsidR="001A7795">
              <w:rPr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4E" w:rsidRPr="001D1E95" w:rsidRDefault="0053244E" w:rsidP="00683D80">
            <w:pPr>
              <w:ind w:left="-108" w:right="-108" w:firstLine="23"/>
              <w:jc w:val="center"/>
              <w:rPr>
                <w:sz w:val="18"/>
              </w:rPr>
            </w:pPr>
            <w:r>
              <w:rPr>
                <w:sz w:val="18"/>
              </w:rPr>
              <w:t>252,50</w:t>
            </w:r>
          </w:p>
        </w:tc>
      </w:tr>
    </w:tbl>
    <w:p w:rsidR="0053244E" w:rsidRDefault="0053244E" w:rsidP="0053244E">
      <w:pPr>
        <w:widowControl/>
        <w:ind w:left="-1080" w:firstLine="540"/>
        <w:rPr>
          <w:sz w:val="12"/>
          <w:szCs w:val="12"/>
        </w:rPr>
      </w:pPr>
    </w:p>
    <w:p w:rsidR="0053244E" w:rsidRDefault="0053244E" w:rsidP="0053244E">
      <w:pPr>
        <w:ind w:left="-426" w:right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на страхование, эксплуатацию и содержание арендуемого объекта не включаются в сумму арендной платы. </w:t>
      </w:r>
      <w:proofErr w:type="gramStart"/>
      <w:r>
        <w:rPr>
          <w:sz w:val="24"/>
          <w:szCs w:val="24"/>
        </w:rPr>
        <w:t xml:space="preserve">Оплата арендной платы </w:t>
      </w:r>
      <w:r>
        <w:rPr>
          <w:color w:val="000000"/>
          <w:sz w:val="24"/>
          <w:szCs w:val="24"/>
        </w:rPr>
        <w:t xml:space="preserve">(без учета НДС) </w:t>
      </w:r>
      <w:r>
        <w:rPr>
          <w:sz w:val="24"/>
          <w:szCs w:val="24"/>
        </w:rPr>
        <w:t>производится за каждый  месяц  не  позднее 1-го числа месяца, следующего за оплачиваемым, до 15-го числа копии  платежных поручений (с отметкой исполнителя банка) предоставляются в администрацию  муниципального образования - Новомичуринское городское поселение</w:t>
      </w:r>
      <w:proofErr w:type="gramEnd"/>
    </w:p>
    <w:p w:rsidR="0053244E" w:rsidRPr="009A6165" w:rsidRDefault="0053244E" w:rsidP="0053244E">
      <w:pPr>
        <w:ind w:left="-426" w:right="355"/>
        <w:jc w:val="both"/>
        <w:rPr>
          <w:sz w:val="22"/>
          <w:szCs w:val="22"/>
        </w:rPr>
      </w:pPr>
      <w:r w:rsidRPr="009A6165">
        <w:rPr>
          <w:sz w:val="22"/>
          <w:szCs w:val="22"/>
        </w:rPr>
        <w:t>Налог на добавленную стоимость перечисляется арендатором отдельным платежным поручением на счет, определенный налоговым органом по месту регистрации арендатора и представления им отчетности</w:t>
      </w:r>
      <w:bookmarkStart w:id="0" w:name="_GoBack"/>
      <w:bookmarkEnd w:id="0"/>
    </w:p>
    <w:p w:rsidR="0053244E" w:rsidRDefault="0053244E" w:rsidP="0053244E">
      <w:pPr>
        <w:ind w:left="-426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Срок действия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заключаемого договора аренды</w:t>
      </w:r>
      <w:r>
        <w:rPr>
          <w:sz w:val="24"/>
          <w:szCs w:val="24"/>
        </w:rPr>
        <w:t xml:space="preserve"> – 10 лет.</w:t>
      </w:r>
    </w:p>
    <w:p w:rsidR="0053244E" w:rsidRDefault="0053244E" w:rsidP="0053244E">
      <w:pPr>
        <w:widowControl/>
        <w:ind w:left="-426" w:right="355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Требование о внесении задатка</w:t>
      </w:r>
      <w:r>
        <w:rPr>
          <w:sz w:val="24"/>
          <w:szCs w:val="24"/>
        </w:rPr>
        <w:t xml:space="preserve"> – не предусмотрено.</w:t>
      </w:r>
    </w:p>
    <w:p w:rsidR="0053244E" w:rsidRDefault="0053244E" w:rsidP="0053244E">
      <w:pPr>
        <w:widowControl/>
        <w:ind w:left="-426" w:right="35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Срок, место и порядок предоставления документации об аукционе, официальный сайт, на котором размещена документация об аукционе: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документация об аукционе размещается на официальном сайте Российской Федерации в сети «Интернет» с адресом: </w:t>
      </w:r>
      <w:hyperlink r:id="rId5" w:history="1">
        <w:r w:rsidRPr="00E66D6C">
          <w:rPr>
            <w:rStyle w:val="a3"/>
            <w:sz w:val="24"/>
            <w:szCs w:val="24"/>
            <w:lang w:val="en-US"/>
          </w:rPr>
          <w:t>www</w:t>
        </w:r>
        <w:r w:rsidRPr="00E66D6C">
          <w:rPr>
            <w:rStyle w:val="a3"/>
            <w:sz w:val="24"/>
            <w:szCs w:val="24"/>
          </w:rPr>
          <w:t>.</w:t>
        </w:r>
        <w:proofErr w:type="spellStart"/>
        <w:r w:rsidRPr="00E66D6C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E66D6C">
          <w:rPr>
            <w:rStyle w:val="a3"/>
            <w:sz w:val="24"/>
            <w:szCs w:val="24"/>
          </w:rPr>
          <w:t>.</w:t>
        </w:r>
        <w:proofErr w:type="spellStart"/>
        <w:r w:rsidRPr="00E66D6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E66D6C">
          <w:rPr>
            <w:rStyle w:val="a3"/>
            <w:sz w:val="24"/>
            <w:szCs w:val="24"/>
          </w:rPr>
          <w:t>.</w:t>
        </w:r>
        <w:proofErr w:type="spellStart"/>
        <w:r w:rsidRPr="00E66D6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а также выдается в электронном виде на бесплатной основе по адресу: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391160, Рязанская область, Пронский район, г.Новомичуринск, д.26 «Д», каб.7 в течение 2 (двух) дней со дня получения письменного заявления (с указанием контактного лица и его телефона), желающего принять участие в аукционе.</w:t>
      </w:r>
    </w:p>
    <w:p w:rsidR="0053244E" w:rsidRDefault="0053244E" w:rsidP="0053244E">
      <w:pPr>
        <w:widowControl/>
        <w:ind w:left="-426" w:right="355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 Срок, в течение которого организатор вправе отказаться от проведения аукциона:</w:t>
      </w:r>
      <w:r>
        <w:rPr>
          <w:sz w:val="24"/>
          <w:szCs w:val="24"/>
        </w:rPr>
        <w:t xml:space="preserve"> не позднее 5</w:t>
      </w:r>
      <w:r>
        <w:rPr>
          <w:color w:val="000000"/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до даты окончания подачи заявок на участие в аукционе. Информация об этом размещается на официальном сайте в сети «Интернет»: </w:t>
      </w:r>
      <w:hyperlink r:id="rId6" w:history="1">
        <w:r w:rsidRPr="00E66D6C">
          <w:rPr>
            <w:rStyle w:val="a3"/>
            <w:sz w:val="24"/>
            <w:szCs w:val="24"/>
            <w:lang w:val="en-US"/>
          </w:rPr>
          <w:t>www</w:t>
        </w:r>
        <w:r w:rsidRPr="00E66D6C">
          <w:rPr>
            <w:rStyle w:val="a3"/>
            <w:sz w:val="24"/>
            <w:szCs w:val="24"/>
          </w:rPr>
          <w:t>.</w:t>
        </w:r>
        <w:proofErr w:type="spellStart"/>
        <w:r w:rsidRPr="00E66D6C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E66D6C">
          <w:rPr>
            <w:rStyle w:val="a3"/>
            <w:sz w:val="24"/>
            <w:szCs w:val="24"/>
          </w:rPr>
          <w:t>.</w:t>
        </w:r>
        <w:proofErr w:type="spellStart"/>
        <w:r w:rsidRPr="00E66D6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E66D6C">
          <w:rPr>
            <w:rStyle w:val="a3"/>
            <w:sz w:val="24"/>
            <w:szCs w:val="24"/>
          </w:rPr>
          <w:t>.</w:t>
        </w:r>
        <w:proofErr w:type="spellStart"/>
        <w:r w:rsidRPr="00E66D6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 </w:t>
      </w:r>
    </w:p>
    <w:p w:rsidR="0053244E" w:rsidRPr="001D1E95" w:rsidRDefault="0053244E" w:rsidP="0053244E">
      <w:pPr>
        <w:widowControl/>
        <w:ind w:left="-426" w:right="355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7. Дата окончания срока подачи заявок</w:t>
      </w:r>
      <w:r>
        <w:rPr>
          <w:color w:val="000000"/>
          <w:sz w:val="24"/>
          <w:szCs w:val="24"/>
        </w:rPr>
        <w:t xml:space="preserve">: </w:t>
      </w:r>
      <w:r w:rsidRPr="0053244E">
        <w:rPr>
          <w:sz w:val="24"/>
          <w:szCs w:val="24"/>
        </w:rPr>
        <w:t xml:space="preserve">09 часов 00 </w:t>
      </w:r>
      <w:r w:rsidR="001A7795">
        <w:rPr>
          <w:sz w:val="24"/>
          <w:szCs w:val="24"/>
        </w:rPr>
        <w:t>минут 24</w:t>
      </w:r>
      <w:r w:rsidR="001F44E0">
        <w:rPr>
          <w:sz w:val="24"/>
          <w:szCs w:val="24"/>
        </w:rPr>
        <w:t xml:space="preserve"> июл</w:t>
      </w:r>
      <w:r w:rsidRPr="0053244E">
        <w:rPr>
          <w:sz w:val="24"/>
          <w:szCs w:val="24"/>
        </w:rPr>
        <w:t>я 2018 года</w:t>
      </w:r>
      <w:r w:rsidRPr="001D1E95">
        <w:rPr>
          <w:b/>
          <w:sz w:val="24"/>
          <w:szCs w:val="24"/>
        </w:rPr>
        <w:t xml:space="preserve"> </w:t>
      </w:r>
    </w:p>
    <w:p w:rsidR="0053244E" w:rsidRDefault="0053244E" w:rsidP="0053244E">
      <w:pPr>
        <w:ind w:left="-426" w:right="-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Рассмотрение заявок на участие в аукционе:</w:t>
      </w:r>
      <w:r>
        <w:rPr>
          <w:color w:val="000000"/>
          <w:sz w:val="24"/>
          <w:szCs w:val="24"/>
        </w:rPr>
        <w:t xml:space="preserve"> </w:t>
      </w:r>
      <w:r w:rsidR="001A7795">
        <w:rPr>
          <w:sz w:val="24"/>
          <w:szCs w:val="24"/>
        </w:rPr>
        <w:t>10 часов 00 минут 24</w:t>
      </w:r>
      <w:r>
        <w:rPr>
          <w:sz w:val="24"/>
          <w:szCs w:val="24"/>
        </w:rPr>
        <w:t xml:space="preserve"> </w:t>
      </w:r>
      <w:r w:rsidR="001F44E0">
        <w:rPr>
          <w:sz w:val="24"/>
          <w:szCs w:val="24"/>
        </w:rPr>
        <w:t>июл</w:t>
      </w:r>
      <w:r w:rsidRPr="0053244E">
        <w:rPr>
          <w:sz w:val="24"/>
          <w:szCs w:val="24"/>
        </w:rPr>
        <w:t>я 2018 года</w:t>
      </w:r>
      <w:r w:rsidRPr="001D1E95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391160, Рязанская область, Пронский район, г.Новомичуринск,  д.26 «Д»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каб.7</w:t>
      </w:r>
    </w:p>
    <w:p w:rsidR="0053244E" w:rsidRDefault="0053244E" w:rsidP="0053244E">
      <w:pPr>
        <w:ind w:left="-426" w:right="-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 Аукцион проводится</w:t>
      </w:r>
      <w:r w:rsidR="001F44E0">
        <w:rPr>
          <w:b/>
          <w:color w:val="000000"/>
          <w:sz w:val="24"/>
          <w:szCs w:val="24"/>
        </w:rPr>
        <w:t xml:space="preserve">: </w:t>
      </w:r>
      <w:r w:rsidR="001A7795">
        <w:rPr>
          <w:color w:val="000000"/>
          <w:sz w:val="24"/>
          <w:szCs w:val="24"/>
        </w:rPr>
        <w:t>25</w:t>
      </w:r>
      <w:r w:rsidRPr="001F44E0">
        <w:rPr>
          <w:sz w:val="24"/>
          <w:szCs w:val="24"/>
        </w:rPr>
        <w:t xml:space="preserve"> и</w:t>
      </w:r>
      <w:r w:rsidR="001F44E0">
        <w:rPr>
          <w:sz w:val="24"/>
          <w:szCs w:val="24"/>
        </w:rPr>
        <w:t>юл</w:t>
      </w:r>
      <w:r w:rsidRPr="001F44E0">
        <w:rPr>
          <w:sz w:val="24"/>
          <w:szCs w:val="24"/>
        </w:rPr>
        <w:t>я 2018 года в 10 часов по адресу</w:t>
      </w:r>
      <w:r w:rsidRPr="001F44E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391160, Рязанская область, Пронский район, г.Новомичуринск, д.26 «Д»</w:t>
      </w:r>
      <w:r>
        <w:rPr>
          <w:i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каб.1</w:t>
      </w:r>
    </w:p>
    <w:p w:rsidR="006E11AA" w:rsidRDefault="006E11AA"/>
    <w:sectPr w:rsidR="006E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E"/>
    <w:rsid w:val="001A7795"/>
    <w:rsid w:val="001F44E0"/>
    <w:rsid w:val="0053244E"/>
    <w:rsid w:val="006E11AA"/>
    <w:rsid w:val="009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PetuhovaLN_6211</dc:creator>
  <cp:lastModifiedBy>PetuhovaLN_6211</cp:lastModifiedBy>
  <cp:revision>6</cp:revision>
  <cp:lastPrinted>2018-06-25T04:58:00Z</cp:lastPrinted>
  <dcterms:created xsi:type="dcterms:W3CDTF">2018-06-25T04:42:00Z</dcterms:created>
  <dcterms:modified xsi:type="dcterms:W3CDTF">2018-06-25T05:23:00Z</dcterms:modified>
</cp:coreProperties>
</file>