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0F560" wp14:editId="63A2592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2E5A" w:rsidRPr="00CA0A5C" w:rsidRDefault="007C2E5A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7C2E5A" w:rsidRPr="00CA0A5C" w:rsidRDefault="007C2E5A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F046C">
        <w:rPr>
          <w:rFonts w:ascii="Times New Roman" w:eastAsia="Times New Roman" w:hAnsi="Times New Roman" w:cs="Times New Roman"/>
          <w:b/>
          <w:i/>
          <w:lang w:eastAsia="ru-RU"/>
        </w:rPr>
        <w:t>апрель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12BF">
        <w:rPr>
          <w:rFonts w:ascii="Times New Roman" w:eastAsia="Times New Roman" w:hAnsi="Times New Roman" w:cs="Times New Roman"/>
          <w:b/>
          <w:lang w:eastAsia="ru-RU"/>
        </w:rPr>
        <w:t>1</w:t>
      </w:r>
      <w:r w:rsidR="00A26B40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Pr="009B1FE4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4F3417" w:rsidRPr="004F3417" w:rsidRDefault="004F3417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417" w:rsidRDefault="004F3417" w:rsidP="004F341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4F3417" w:rsidRPr="00052EE8" w:rsidRDefault="004F3417" w:rsidP="004F341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15апреля 2024года №139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4F3417" w:rsidRP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341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3417">
        <w:rPr>
          <w:rFonts w:ascii="Times New Roman" w:hAnsi="Times New Roman" w:cs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Федерации», Федеральным законом от 28.12.2013 № 443-ФЗ «О фед</w:t>
      </w:r>
      <w:r w:rsidRPr="004F3417">
        <w:rPr>
          <w:rFonts w:ascii="Times New Roman" w:hAnsi="Times New Roman" w:cs="Times New Roman"/>
          <w:sz w:val="20"/>
          <w:szCs w:val="20"/>
        </w:rPr>
        <w:t>е</w:t>
      </w:r>
      <w:r w:rsidRPr="004F3417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4F3417">
        <w:rPr>
          <w:rFonts w:ascii="Times New Roman" w:hAnsi="Times New Roman" w:cs="Times New Roman"/>
          <w:sz w:val="20"/>
          <w:szCs w:val="20"/>
        </w:rPr>
        <w:t>и</w:t>
      </w:r>
      <w:r w:rsidRPr="004F3417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постановлением Правительства Росси</w:t>
      </w:r>
      <w:r w:rsidRPr="004F3417">
        <w:rPr>
          <w:rFonts w:ascii="Times New Roman" w:hAnsi="Times New Roman" w:cs="Times New Roman"/>
          <w:sz w:val="20"/>
          <w:szCs w:val="20"/>
        </w:rPr>
        <w:t>й</w:t>
      </w:r>
      <w:r w:rsidRPr="004F3417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4F3417">
        <w:rPr>
          <w:rFonts w:ascii="Times New Roman" w:hAnsi="Times New Roman" w:cs="Times New Roman"/>
          <w:sz w:val="20"/>
          <w:szCs w:val="20"/>
        </w:rPr>
        <w:t>е</w:t>
      </w:r>
      <w:r w:rsidRPr="004F3417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4F3417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4F3417">
        <w:rPr>
          <w:rFonts w:ascii="Times New Roman" w:hAnsi="Times New Roman" w:cs="Times New Roman"/>
          <w:sz w:val="20"/>
          <w:szCs w:val="20"/>
        </w:rPr>
        <w:t>и</w:t>
      </w:r>
      <w:r w:rsidRPr="004F3417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4F341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F3417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4F3417">
        <w:rPr>
          <w:rFonts w:ascii="Times New Roman" w:hAnsi="Times New Roman" w:cs="Times New Roman"/>
          <w:sz w:val="20"/>
          <w:szCs w:val="20"/>
        </w:rPr>
        <w:t>:</w:t>
      </w:r>
    </w:p>
    <w:p w:rsidR="004F3417" w:rsidRP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62:11:0010801:773, распол</w:t>
      </w:r>
      <w:r w:rsidRPr="004F3417">
        <w:rPr>
          <w:rFonts w:ascii="Times New Roman" w:hAnsi="Times New Roman" w:cs="Times New Roman"/>
          <w:sz w:val="20"/>
          <w:szCs w:val="20"/>
        </w:rPr>
        <w:t>о</w:t>
      </w:r>
      <w:r w:rsidRPr="004F3417">
        <w:rPr>
          <w:rFonts w:ascii="Times New Roman" w:hAnsi="Times New Roman" w:cs="Times New Roman"/>
          <w:sz w:val="20"/>
          <w:szCs w:val="20"/>
        </w:rPr>
        <w:t>женному в садоводческом некоммерческом товариществе Надежда, адрес: Российская Федерация, Рязанская о</w:t>
      </w:r>
      <w:r w:rsidRPr="004F3417">
        <w:rPr>
          <w:rFonts w:ascii="Times New Roman" w:hAnsi="Times New Roman" w:cs="Times New Roman"/>
          <w:sz w:val="20"/>
          <w:szCs w:val="20"/>
        </w:rPr>
        <w:t>б</w:t>
      </w:r>
      <w:r w:rsidRPr="004F3417">
        <w:rPr>
          <w:rFonts w:ascii="Times New Roman" w:hAnsi="Times New Roman" w:cs="Times New Roman"/>
          <w:sz w:val="20"/>
          <w:szCs w:val="20"/>
        </w:rPr>
        <w:t xml:space="preserve">ласть,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территория СНТ Надежда, земельный участок 5 Н.</w:t>
      </w:r>
    </w:p>
    <w:p w:rsidR="004F3417" w:rsidRP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4F3417" w:rsidRP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F3417" w:rsidRPr="004F3417" w:rsidRDefault="004F3417" w:rsidP="004F3417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F341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F341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F3417" w:rsidRPr="004F3417" w:rsidRDefault="004F3417" w:rsidP="004F3417">
      <w:pPr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4F3417" w:rsidRPr="004F3417" w:rsidRDefault="004F3417" w:rsidP="004F341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F3417" w:rsidRDefault="004F3417" w:rsidP="004F341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4F3417" w:rsidRPr="004F3417" w:rsidRDefault="004F3417" w:rsidP="004F341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15апреля 2024года №140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3417">
        <w:rPr>
          <w:rFonts w:ascii="Times New Roman" w:hAnsi="Times New Roman" w:cs="Times New Roman"/>
          <w:b/>
          <w:sz w:val="20"/>
          <w:szCs w:val="20"/>
        </w:rPr>
        <w:t>«О внесении изменений и дополнений в постановление администрации муниц</w:t>
      </w:r>
      <w:r w:rsidRPr="004F3417">
        <w:rPr>
          <w:rFonts w:ascii="Times New Roman" w:hAnsi="Times New Roman" w:cs="Times New Roman"/>
          <w:b/>
          <w:sz w:val="20"/>
          <w:szCs w:val="20"/>
        </w:rPr>
        <w:t>и</w:t>
      </w:r>
      <w:r w:rsidRPr="004F3417">
        <w:rPr>
          <w:rFonts w:ascii="Times New Roman" w:hAnsi="Times New Roman" w:cs="Times New Roman"/>
          <w:b/>
          <w:sz w:val="20"/>
          <w:szCs w:val="20"/>
        </w:rPr>
        <w:t xml:space="preserve">пального образования – </w:t>
      </w:r>
      <w:proofErr w:type="spellStart"/>
      <w:r w:rsidRPr="004F3417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01.10.2018 г. № 292 «Об утверждении результатов инвентаризации ранее присвоенных адресных сведений и размещении их в государственном адресном реестре» (в редакции постановления администрации от 02.04.2021 № 110)</w:t>
      </w:r>
    </w:p>
    <w:p w:rsidR="004F3417" w:rsidRPr="004F3417" w:rsidRDefault="004F3417" w:rsidP="004F34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F3417">
        <w:rPr>
          <w:rFonts w:ascii="Times New Roman" w:hAnsi="Times New Roman" w:cs="Times New Roman"/>
          <w:sz w:val="20"/>
          <w:szCs w:val="20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4F3417">
        <w:rPr>
          <w:rFonts w:ascii="Times New Roman" w:hAnsi="Times New Roman" w:cs="Times New Roman"/>
          <w:sz w:val="20"/>
          <w:szCs w:val="20"/>
        </w:rPr>
        <w:t>е</w:t>
      </w:r>
      <w:r w:rsidRPr="004F3417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«Об общих принц</w:t>
      </w:r>
      <w:r w:rsidRPr="004F3417">
        <w:rPr>
          <w:rFonts w:ascii="Times New Roman" w:hAnsi="Times New Roman" w:cs="Times New Roman"/>
          <w:sz w:val="20"/>
          <w:szCs w:val="20"/>
        </w:rPr>
        <w:t>и</w:t>
      </w:r>
      <w:r w:rsidRPr="004F3417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Федерации», постановлением Правительства Росси</w:t>
      </w:r>
      <w:r w:rsidRPr="004F3417">
        <w:rPr>
          <w:rFonts w:ascii="Times New Roman" w:hAnsi="Times New Roman" w:cs="Times New Roman"/>
          <w:sz w:val="20"/>
          <w:szCs w:val="20"/>
        </w:rPr>
        <w:t>й</w:t>
      </w:r>
      <w:r w:rsidRPr="004F3417">
        <w:rPr>
          <w:rFonts w:ascii="Times New Roman" w:hAnsi="Times New Roman" w:cs="Times New Roman"/>
          <w:sz w:val="20"/>
          <w:szCs w:val="20"/>
        </w:rPr>
        <w:t>ской Федерации от 22.05.2015 № 492 «О составе сведений об адресах, размещаемых в государственном адресном реестре</w:t>
      </w:r>
      <w:proofErr w:type="gramEnd"/>
      <w:r w:rsidRPr="004F341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F3417">
        <w:rPr>
          <w:rFonts w:ascii="Times New Roman" w:hAnsi="Times New Roman" w:cs="Times New Roman"/>
          <w:sz w:val="20"/>
          <w:szCs w:val="20"/>
        </w:rPr>
        <w:t>порядке межведомственного информационного взаимодействия при ведении государственного адресн</w:t>
      </w:r>
      <w:r w:rsidRPr="004F3417">
        <w:rPr>
          <w:rFonts w:ascii="Times New Roman" w:hAnsi="Times New Roman" w:cs="Times New Roman"/>
          <w:sz w:val="20"/>
          <w:szCs w:val="20"/>
        </w:rPr>
        <w:t>о</w:t>
      </w:r>
      <w:r w:rsidRPr="004F3417">
        <w:rPr>
          <w:rFonts w:ascii="Times New Roman" w:hAnsi="Times New Roman" w:cs="Times New Roman"/>
          <w:sz w:val="20"/>
          <w:szCs w:val="20"/>
        </w:rPr>
        <w:t xml:space="preserve">го реестра, о внесении изменении и признании утратившими силу некоторых актов Правительства Российской Федерации», руководствуясь Уставом муниципального образования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области, администрация муниципального образования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</w:t>
      </w:r>
      <w:r w:rsidRPr="004F3417">
        <w:rPr>
          <w:rFonts w:ascii="Times New Roman" w:hAnsi="Times New Roman" w:cs="Times New Roman"/>
          <w:sz w:val="20"/>
          <w:szCs w:val="20"/>
        </w:rPr>
        <w:t>и</w:t>
      </w:r>
      <w:r w:rsidRPr="004F3417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  <w:r w:rsidRPr="004F34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</w:p>
    <w:p w:rsidR="004F3417" w:rsidRPr="004F3417" w:rsidRDefault="004F3417" w:rsidP="004F3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341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F3417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4F3417">
        <w:rPr>
          <w:rFonts w:ascii="Times New Roman" w:hAnsi="Times New Roman" w:cs="Times New Roman"/>
          <w:sz w:val="20"/>
          <w:szCs w:val="20"/>
        </w:rPr>
        <w:t>:</w:t>
      </w:r>
    </w:p>
    <w:p w:rsidR="004F3417" w:rsidRPr="004F3417" w:rsidRDefault="004F3417" w:rsidP="004F341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1. Внести в постановление администрации муниципального образования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 от 01.10.2018 г. № 292 «Об утверждении результатов инвентаризации ранее присвоенных адресных сведений и размещении их в государственном адресном реестре» (в редакции постановления администрации от 02.04.2021 № 110) следующие изменения и дополнения:</w:t>
      </w:r>
    </w:p>
    <w:p w:rsidR="001607F3" w:rsidRPr="001607F3" w:rsidRDefault="001607F3" w:rsidP="001607F3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1607F3">
        <w:rPr>
          <w:rFonts w:ascii="Times New Roman" w:hAnsi="Times New Roman" w:cs="Times New Roman"/>
          <w:sz w:val="20"/>
          <w:szCs w:val="20"/>
        </w:rPr>
        <w:lastRenderedPageBreak/>
        <w:t>1.1. В приложении № 2 «Перечень ранее присвоенных адресов элементам планировочной структуры и улично-дорожной сети и объектов адресации, подлежащих изменению в ГАР» строки №№ б/н, 3, 2348, 2428 и</w:t>
      </w:r>
      <w:r w:rsidRPr="001607F3">
        <w:rPr>
          <w:rFonts w:ascii="Times New Roman" w:hAnsi="Times New Roman" w:cs="Times New Roman"/>
          <w:sz w:val="20"/>
          <w:szCs w:val="20"/>
        </w:rPr>
        <w:t>з</w:t>
      </w:r>
      <w:r w:rsidRPr="001607F3">
        <w:rPr>
          <w:rFonts w:ascii="Times New Roman" w:hAnsi="Times New Roman" w:cs="Times New Roman"/>
          <w:sz w:val="20"/>
          <w:szCs w:val="20"/>
        </w:rPr>
        <w:t>ложить в следующей редакции согласно приложению № 1 к настоящему постановлению.</w:t>
      </w:r>
    </w:p>
    <w:p w:rsidR="004F3417" w:rsidRP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1.2. Приложение № 3 «Перечень ранее присвоенных адресов объектов адресации, подлежащих размещ</w:t>
      </w:r>
      <w:r w:rsidRPr="004F3417">
        <w:rPr>
          <w:rFonts w:ascii="Times New Roman" w:hAnsi="Times New Roman" w:cs="Times New Roman"/>
          <w:sz w:val="20"/>
          <w:szCs w:val="20"/>
        </w:rPr>
        <w:t>е</w:t>
      </w:r>
      <w:r w:rsidRPr="004F3417">
        <w:rPr>
          <w:rFonts w:ascii="Times New Roman" w:hAnsi="Times New Roman" w:cs="Times New Roman"/>
          <w:sz w:val="20"/>
          <w:szCs w:val="20"/>
        </w:rPr>
        <w:t>нию в ГАР» дополнить адресными сведениями согласно приложению          № 2 к настоящему постановлению.</w:t>
      </w:r>
    </w:p>
    <w:p w:rsidR="004F3417" w:rsidRP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области.</w:t>
      </w:r>
    </w:p>
    <w:p w:rsidR="004F3417" w:rsidRP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F3417" w:rsidRP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4. Настоящее постановление довести до заинтересованных лиц.</w:t>
      </w:r>
    </w:p>
    <w:p w:rsidR="004F3417" w:rsidRPr="004F3417" w:rsidRDefault="004F3417" w:rsidP="004F341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4F341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F341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F3417" w:rsidRPr="004F3417" w:rsidRDefault="004F3417" w:rsidP="004F3417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3417" w:rsidRPr="004F3417" w:rsidRDefault="004F3417" w:rsidP="004F3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    И.В. Кирьянов</w:t>
      </w:r>
    </w:p>
    <w:p w:rsidR="004F3417" w:rsidRPr="004F3417" w:rsidRDefault="004F3417" w:rsidP="004F3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МО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Пронского муниципального района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Рязанской области 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от 15 апреля 2024 № 140</w:t>
      </w:r>
    </w:p>
    <w:p w:rsidR="004F3417" w:rsidRPr="004F3417" w:rsidRDefault="004F3417" w:rsidP="004F3417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851"/>
        <w:gridCol w:w="1542"/>
        <w:gridCol w:w="2427"/>
      </w:tblGrid>
      <w:tr w:rsidR="004F3417" w:rsidRPr="004F3417" w:rsidTr="00EE7DA9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ранее присвоенных адресов элементам планировочной структуры и улично-дорожной сети и объектов адресации, подлежащих изменению в ГАР</w:t>
            </w:r>
          </w:p>
        </w:tc>
      </w:tr>
      <w:tr w:rsidR="004F3417" w:rsidRPr="004F3417" w:rsidTr="00EE7DA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17" w:rsidRPr="004F3417" w:rsidTr="00EE7DA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ранее присвоенного адреса объекта адресации, подлежащего изменению в госуда</w:t>
            </w: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ственном адресном реестре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Измененное наименование ранее присвоенного адреса, подлежащее размещению в государстве</w:t>
            </w: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 адресном реестре</w:t>
            </w:r>
          </w:p>
        </w:tc>
      </w:tr>
      <w:tr w:rsidR="004F3417" w:rsidRPr="004F3417" w:rsidTr="00EE7DA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город Нов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мичуринск, территория СНТ Прибрежное, строение 203</w:t>
            </w:r>
          </w:p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номер: 62:11:0011601:367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город Нов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мичуринск, территория СНТ Прибрежное, строение 203</w:t>
            </w:r>
          </w:p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номер: 62:11:0011601:376</w:t>
            </w:r>
          </w:p>
        </w:tc>
      </w:tr>
      <w:tr w:rsidR="004F3417" w:rsidRPr="004F3417" w:rsidTr="00EE7DA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город Нов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мичуринск, территория СНП Озёрное, строение 14</w:t>
            </w:r>
          </w:p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номер: 62:11:0010801:1032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город Нов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мичуринск, территория СНП Озёрное, строение 14</w:t>
            </w:r>
          </w:p>
        </w:tc>
      </w:tr>
      <w:tr w:rsidR="004F3417" w:rsidRPr="004F3417" w:rsidTr="00EE7DA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город Нов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мичуринск, территория СНП Озёрное, строение 14А</w:t>
            </w:r>
          </w:p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номер: 62:11:0010801:1032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город Нов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мичуринск, территория СНП Озёрное, строение 114А</w:t>
            </w:r>
          </w:p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номер: 62:11:0010801:1032</w:t>
            </w:r>
          </w:p>
        </w:tc>
      </w:tr>
      <w:tr w:rsidR="004F3417" w:rsidRPr="004F3417" w:rsidTr="00EE7DA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город Нов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мичуринск, территория СНП Озёрное, строение 47Г</w:t>
            </w:r>
          </w:p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номер: 62:11:0010801:814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город Нов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мичуринск, территория СНП Озёрное, строение 47Г</w:t>
            </w:r>
          </w:p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номер: 62:11:0010801:977</w:t>
            </w:r>
          </w:p>
        </w:tc>
      </w:tr>
    </w:tbl>
    <w:p w:rsidR="004F3417" w:rsidRPr="004F3417" w:rsidRDefault="004F3417" w:rsidP="004F3417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F3417" w:rsidRPr="004F3417" w:rsidRDefault="004F3417" w:rsidP="004F3417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МО – </w:t>
      </w:r>
      <w:proofErr w:type="spellStart"/>
      <w:r w:rsidRPr="004F34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F3417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Пронского муниципального района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 xml:space="preserve">Рязанской области 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417">
        <w:rPr>
          <w:rFonts w:ascii="Times New Roman" w:hAnsi="Times New Roman" w:cs="Times New Roman"/>
          <w:sz w:val="20"/>
          <w:szCs w:val="20"/>
        </w:rPr>
        <w:t>от 15 апреля 2024 № 140</w:t>
      </w:r>
    </w:p>
    <w:p w:rsidR="004F3417" w:rsidRPr="004F3417" w:rsidRDefault="004F3417" w:rsidP="004F3417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542"/>
        <w:gridCol w:w="2143"/>
      </w:tblGrid>
      <w:tr w:rsidR="004F3417" w:rsidRPr="004F3417" w:rsidTr="00EE7DA9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ранее присвоенных адресов объектов адресации, подлежащих размещению в ГАР</w:t>
            </w:r>
          </w:p>
        </w:tc>
      </w:tr>
      <w:tr w:rsidR="004F3417" w:rsidRPr="004F3417" w:rsidTr="00EE7DA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17" w:rsidRPr="004F3417" w:rsidTr="00EE7DA9">
        <w:trPr>
          <w:trHeight w:val="4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Адресообразующий</w:t>
            </w:r>
            <w:proofErr w:type="spellEnd"/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элемент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адр</w:t>
            </w: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сации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 Новомичуринск, улица Промышленная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62:11:0010201:643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 Новомичуринск, улица Промышленная, дом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62:11:0010201:798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 Новомичуринск, улица Промышленная, дом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</w:p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62:11:0010201:799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 Новомичуринск, улица Промышленная, дом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62:11:0010201:800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 Новомичуринск, улица Промышленная, дом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62:11:0010201:801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 Новомичуринск, улица Промышленная, дом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62:11:0010201:802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 Новомичуринск, улица Промышленная, дом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62:11:0010201:803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 Новомичуринск, улица Промышленная, дом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62:11:0010201:804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 Новомичуринск, улица Промышленная, дом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62:11:0010201:805</w:t>
            </w:r>
          </w:p>
        </w:tc>
      </w:tr>
      <w:tr w:rsidR="004F3417" w:rsidRPr="004F3417" w:rsidTr="00EE7DA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область, муниципальный район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Пронский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городское поселение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 Новомичуринск, проспект </w:t>
            </w:r>
            <w:proofErr w:type="spellStart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Смирягина</w:t>
            </w:r>
            <w:proofErr w:type="spellEnd"/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Н-20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7" w:rsidRPr="004F3417" w:rsidRDefault="004F3417" w:rsidP="004F3417">
            <w:pPr>
              <w:spacing w:after="0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4F341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62:11:0010102:3089</w:t>
            </w:r>
          </w:p>
        </w:tc>
      </w:tr>
    </w:tbl>
    <w:p w:rsidR="004F3417" w:rsidRPr="002B4B8F" w:rsidRDefault="004F3417" w:rsidP="004F3417">
      <w:pPr>
        <w:tabs>
          <w:tab w:val="left" w:pos="7470"/>
        </w:tabs>
      </w:pPr>
    </w:p>
    <w:p w:rsidR="004F3417" w:rsidRDefault="004F3417" w:rsidP="004F3417">
      <w:pPr>
        <w:jc w:val="both"/>
        <w:rPr>
          <w:sz w:val="28"/>
          <w:szCs w:val="28"/>
        </w:rPr>
      </w:pPr>
    </w:p>
    <w:p w:rsidR="004F3417" w:rsidRDefault="004F3417" w:rsidP="004F3417">
      <w:pPr>
        <w:jc w:val="both"/>
        <w:rPr>
          <w:sz w:val="28"/>
          <w:szCs w:val="28"/>
        </w:rPr>
      </w:pPr>
    </w:p>
    <w:p w:rsidR="004F3417" w:rsidRDefault="004F3417" w:rsidP="004F3417">
      <w:pPr>
        <w:jc w:val="both"/>
        <w:rPr>
          <w:sz w:val="28"/>
          <w:szCs w:val="28"/>
        </w:rPr>
      </w:pPr>
    </w:p>
    <w:p w:rsidR="004F3417" w:rsidRDefault="004F3417" w:rsidP="004F3417">
      <w:pPr>
        <w:jc w:val="both"/>
        <w:rPr>
          <w:sz w:val="28"/>
          <w:szCs w:val="28"/>
        </w:rPr>
      </w:pPr>
    </w:p>
    <w:p w:rsidR="004F3417" w:rsidRDefault="004F3417" w:rsidP="004F3417">
      <w:pPr>
        <w:jc w:val="both"/>
        <w:rPr>
          <w:sz w:val="28"/>
          <w:szCs w:val="28"/>
        </w:rPr>
      </w:pPr>
    </w:p>
    <w:p w:rsidR="005856B9" w:rsidRPr="004F3417" w:rsidRDefault="005856B9" w:rsidP="004F34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856B9" w:rsidRPr="004F3417" w:rsidSect="00A26837">
      <w:headerReference w:type="default" r:id="rId9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5A" w:rsidRDefault="007C2E5A" w:rsidP="00567567">
      <w:pPr>
        <w:spacing w:after="0" w:line="240" w:lineRule="auto"/>
      </w:pPr>
      <w:r>
        <w:separator/>
      </w:r>
    </w:p>
  </w:endnote>
  <w:endnote w:type="continuationSeparator" w:id="0">
    <w:p w:rsidR="007C2E5A" w:rsidRDefault="007C2E5A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5A" w:rsidRDefault="007C2E5A" w:rsidP="00567567">
      <w:pPr>
        <w:spacing w:after="0" w:line="240" w:lineRule="auto"/>
      </w:pPr>
      <w:r>
        <w:separator/>
      </w:r>
    </w:p>
  </w:footnote>
  <w:footnote w:type="continuationSeparator" w:id="0">
    <w:p w:rsidR="007C2E5A" w:rsidRDefault="007C2E5A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5A" w:rsidRDefault="007C2E5A">
    <w:pPr>
      <w:pStyle w:val="a3"/>
    </w:pPr>
  </w:p>
  <w:p w:rsidR="007C2E5A" w:rsidRDefault="007C2E5A">
    <w:pPr>
      <w:pStyle w:val="a3"/>
    </w:pPr>
  </w:p>
  <w:p w:rsidR="007C2E5A" w:rsidRDefault="007C2E5A">
    <w:pPr>
      <w:pStyle w:val="a3"/>
    </w:pPr>
    <w:r>
      <w:t xml:space="preserve">                                          Муниципальный вестник № 1</w:t>
    </w:r>
    <w:r w:rsidR="00A26B40">
      <w:t>7</w:t>
    </w:r>
    <w:r>
      <w:t xml:space="preserve"> от </w:t>
    </w:r>
    <w:r w:rsidR="000B3A68">
      <w:t>16</w:t>
    </w:r>
    <w:r w:rsidR="00D60E2E">
      <w:t>.</w:t>
    </w:r>
    <w:r>
      <w:t>04.2024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24"/>
  </w:num>
  <w:num w:numId="5">
    <w:abstractNumId w:val="0"/>
  </w:num>
  <w:num w:numId="6">
    <w:abstractNumId w:val="25"/>
  </w:num>
  <w:num w:numId="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3A68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7F3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3417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AC7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6B40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D67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3E1A-94D3-40CE-9BCB-F3D3BD0B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2</cp:revision>
  <cp:lastPrinted>2024-04-17T04:31:00Z</cp:lastPrinted>
  <dcterms:created xsi:type="dcterms:W3CDTF">2024-04-17T04:32:00Z</dcterms:created>
  <dcterms:modified xsi:type="dcterms:W3CDTF">2024-04-17T04:32:00Z</dcterms:modified>
</cp:coreProperties>
</file>