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AE551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C3D9B" wp14:editId="79445E56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55B9" w:rsidRPr="00CA0A5C" w:rsidRDefault="00ED55B9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ED55B9" w:rsidRPr="00CA0A5C" w:rsidRDefault="00ED55B9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t>________________________________________________________________________</w:t>
      </w:r>
      <w:r>
        <w:t>_______</w:t>
      </w:r>
    </w:p>
    <w:p w:rsidR="00E32404" w:rsidRDefault="00E32404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2D082F"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СОВЕТА </w:t>
      </w:r>
    </w:p>
    <w:p w:rsidR="002D082F" w:rsidRPr="00A47645" w:rsidRDefault="002D082F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пр-кт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Новомичуринский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д.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31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D21F8C">
        <w:rPr>
          <w:rFonts w:ascii="Times New Roman" w:eastAsia="Times New Roman" w:hAnsi="Times New Roman" w:cs="Times New Roman"/>
          <w:b/>
          <w:i/>
          <w:lang w:eastAsia="ru-RU"/>
        </w:rPr>
        <w:t>июнь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23A">
        <w:rPr>
          <w:rFonts w:ascii="Times New Roman" w:eastAsia="Times New Roman" w:hAnsi="Times New Roman" w:cs="Times New Roman"/>
          <w:b/>
          <w:lang w:eastAsia="ru-RU"/>
        </w:rPr>
        <w:t>2</w:t>
      </w:r>
      <w:r w:rsidR="00D21F8C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1D6312" w:rsidRPr="00ED55B9" w:rsidRDefault="001D6312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5B9" w:rsidRPr="00ED55B9" w:rsidRDefault="001D6312" w:rsidP="00ED55B9">
      <w:pPr>
        <w:rPr>
          <w:rFonts w:ascii="Times New Roman" w:hAnsi="Times New Roman" w:cs="Times New Roman"/>
          <w:b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D55B9" w:rsidRPr="00925534" w:rsidRDefault="00ED55B9" w:rsidP="00ED55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55B9" w:rsidRDefault="00ED55B9" w:rsidP="00ED55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ED55B9" w:rsidRPr="00ED55B9" w:rsidRDefault="00ED55B9" w:rsidP="00ED55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 июня 2024года №184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55B9">
        <w:rPr>
          <w:rFonts w:ascii="Times New Roman" w:hAnsi="Times New Roman" w:cs="Times New Roman"/>
          <w:b/>
          <w:sz w:val="20"/>
          <w:szCs w:val="20"/>
        </w:rPr>
        <w:t xml:space="preserve">«Об оценке готовности к отопительному периоду теплоснабжающих и </w:t>
      </w:r>
      <w:proofErr w:type="spellStart"/>
      <w:r w:rsidRPr="00ED55B9">
        <w:rPr>
          <w:rFonts w:ascii="Times New Roman" w:hAnsi="Times New Roman" w:cs="Times New Roman"/>
          <w:b/>
          <w:sz w:val="20"/>
          <w:szCs w:val="20"/>
        </w:rPr>
        <w:t>теплосет</w:t>
      </w:r>
      <w:r w:rsidRPr="00ED55B9">
        <w:rPr>
          <w:rFonts w:ascii="Times New Roman" w:hAnsi="Times New Roman" w:cs="Times New Roman"/>
          <w:b/>
          <w:sz w:val="20"/>
          <w:szCs w:val="20"/>
        </w:rPr>
        <w:t>е</w:t>
      </w:r>
      <w:r w:rsidRPr="00ED55B9">
        <w:rPr>
          <w:rFonts w:ascii="Times New Roman" w:hAnsi="Times New Roman" w:cs="Times New Roman"/>
          <w:b/>
          <w:sz w:val="20"/>
          <w:szCs w:val="20"/>
        </w:rPr>
        <w:t>вых</w:t>
      </w:r>
      <w:proofErr w:type="spellEnd"/>
      <w:r w:rsidRPr="00ED55B9">
        <w:rPr>
          <w:rFonts w:ascii="Times New Roman" w:hAnsi="Times New Roman" w:cs="Times New Roman"/>
          <w:b/>
          <w:sz w:val="20"/>
          <w:szCs w:val="20"/>
        </w:rPr>
        <w:t xml:space="preserve"> организаций, потребителей тепловой энергии»</w:t>
      </w:r>
    </w:p>
    <w:p w:rsidR="00ED55B9" w:rsidRDefault="00ED55B9" w:rsidP="00ED55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55B9">
        <w:rPr>
          <w:rFonts w:ascii="Times New Roman" w:hAnsi="Times New Roman" w:cs="Times New Roman"/>
          <w:sz w:val="20"/>
          <w:szCs w:val="20"/>
        </w:rPr>
        <w:t>В целях исполнения положений Федерального закона от 27.07.2010 № 190-ФЗ «О теплоснабжении», Фед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 xml:space="preserve">рального закона от 06.10.2003 № 131-ФЗ «Об общих принципах организации местного </w:t>
      </w:r>
      <w:r>
        <w:rPr>
          <w:rFonts w:ascii="Times New Roman" w:hAnsi="Times New Roman" w:cs="Times New Roman"/>
          <w:sz w:val="20"/>
          <w:szCs w:val="20"/>
        </w:rPr>
        <w:t>самоупра</w:t>
      </w:r>
      <w:r w:rsidRPr="00ED55B9">
        <w:rPr>
          <w:rFonts w:ascii="Times New Roman" w:hAnsi="Times New Roman" w:cs="Times New Roman"/>
          <w:sz w:val="20"/>
          <w:szCs w:val="20"/>
        </w:rPr>
        <w:t>вления в Росси</w:t>
      </w:r>
      <w:r w:rsidRPr="00ED55B9">
        <w:rPr>
          <w:rFonts w:ascii="Times New Roman" w:hAnsi="Times New Roman" w:cs="Times New Roman"/>
          <w:sz w:val="20"/>
          <w:szCs w:val="20"/>
        </w:rPr>
        <w:t>й</w:t>
      </w:r>
      <w:r w:rsidRPr="00ED55B9">
        <w:rPr>
          <w:rFonts w:ascii="Times New Roman" w:hAnsi="Times New Roman" w:cs="Times New Roman"/>
          <w:sz w:val="20"/>
          <w:szCs w:val="20"/>
        </w:rPr>
        <w:t xml:space="preserve">ской Федерации», Правил оценки готовности к отопительному периоду, утвержденных Приказом Минэнерго России от 12.03.2013 № 103, руководствуясь Уставом муниципального образования –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ED55B9">
        <w:rPr>
          <w:rFonts w:ascii="Times New Roman" w:hAnsi="Times New Roman" w:cs="Times New Roman"/>
          <w:sz w:val="20"/>
          <w:szCs w:val="20"/>
        </w:rPr>
        <w:t>д</w:t>
      </w:r>
      <w:r w:rsidRPr="00ED55B9">
        <w:rPr>
          <w:rFonts w:ascii="Times New Roman" w:hAnsi="Times New Roman" w:cs="Times New Roman"/>
          <w:sz w:val="20"/>
          <w:szCs w:val="20"/>
        </w:rPr>
        <w:t xml:space="preserve">ское поселение, администрация муниципального образования –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End"/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Pr="00ED55B9">
        <w:rPr>
          <w:rFonts w:ascii="Times New Roman" w:hAnsi="Times New Roman" w:cs="Times New Roman"/>
          <w:sz w:val="20"/>
          <w:szCs w:val="20"/>
        </w:rPr>
        <w:t>:</w:t>
      </w:r>
    </w:p>
    <w:p w:rsidR="00ED55B9" w:rsidRPr="00ED55B9" w:rsidRDefault="00ED55B9" w:rsidP="00ED55B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ED55B9">
        <w:rPr>
          <w:rFonts w:ascii="Times New Roman" w:hAnsi="Times New Roman" w:cs="Times New Roman"/>
          <w:sz w:val="20"/>
          <w:szCs w:val="20"/>
        </w:rPr>
        <w:t xml:space="preserve">Создать комиссию по оценке готовности к отопительному периоду  2024 - 2025 годов теплоснабжающих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</w:t>
      </w:r>
      <w:r w:rsidRPr="00ED55B9">
        <w:rPr>
          <w:rFonts w:ascii="Times New Roman" w:hAnsi="Times New Roman" w:cs="Times New Roman"/>
          <w:sz w:val="20"/>
          <w:szCs w:val="20"/>
        </w:rPr>
        <w:t>п</w:t>
      </w:r>
      <w:r w:rsidRPr="00ED55B9">
        <w:rPr>
          <w:rFonts w:ascii="Times New Roman" w:hAnsi="Times New Roman" w:cs="Times New Roman"/>
          <w:sz w:val="20"/>
          <w:szCs w:val="20"/>
        </w:rPr>
        <w:t>лосетевых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организаций, потребителей тепловой энергии на территории Новомичуринского городского посел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>ния, в составе согласно Приложению № 1 к настоящему постановлению.</w:t>
      </w:r>
    </w:p>
    <w:p w:rsidR="00ED55B9" w:rsidRPr="00ED55B9" w:rsidRDefault="00ED55B9" w:rsidP="00ED55B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ED55B9">
        <w:rPr>
          <w:rFonts w:ascii="Times New Roman" w:hAnsi="Times New Roman" w:cs="Times New Roman"/>
          <w:sz w:val="20"/>
          <w:szCs w:val="20"/>
        </w:rPr>
        <w:t xml:space="preserve">Утвердить программу проверки готовности к отопительному периоду     2024 - 2025 годов теплоснабжающих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теплосетевых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организаций, потребителей тепловой энергии на территории Новомичуринского городского пос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>ления согласно Приложению № 2 к настоящему постановлению.</w:t>
      </w:r>
    </w:p>
    <w:p w:rsidR="00ED55B9" w:rsidRPr="00ED55B9" w:rsidRDefault="00ED55B9" w:rsidP="00ED55B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3.Настоящее постановление вступает в силу со дня его официального опубликования (обнародования).</w:t>
      </w:r>
    </w:p>
    <w:p w:rsidR="00ED55B9" w:rsidRPr="00ED55B9" w:rsidRDefault="00ED55B9" w:rsidP="00ED55B9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D55B9" w:rsidRPr="00ED55B9" w:rsidRDefault="00ED55B9" w:rsidP="00ED55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5B9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  <w:r w:rsidRPr="00ED55B9">
        <w:rPr>
          <w:rFonts w:ascii="Times New Roman" w:hAnsi="Times New Roman" w:cs="Times New Roman"/>
          <w:sz w:val="20"/>
          <w:szCs w:val="20"/>
        </w:rPr>
        <w:tab/>
      </w:r>
      <w:r w:rsidRPr="00ED55B9">
        <w:rPr>
          <w:rFonts w:ascii="Times New Roman" w:hAnsi="Times New Roman" w:cs="Times New Roman"/>
          <w:sz w:val="20"/>
          <w:szCs w:val="20"/>
        </w:rPr>
        <w:tab/>
      </w:r>
      <w:r w:rsidRPr="00ED55B9">
        <w:rPr>
          <w:rFonts w:ascii="Times New Roman" w:hAnsi="Times New Roman" w:cs="Times New Roman"/>
          <w:sz w:val="20"/>
          <w:szCs w:val="20"/>
        </w:rPr>
        <w:tab/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  И. В. Кирьянов</w:t>
      </w: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«03» июня 2024 г. №184</w:t>
      </w:r>
    </w:p>
    <w:p w:rsidR="00ED55B9" w:rsidRPr="00ED55B9" w:rsidRDefault="00ED55B9" w:rsidP="00ED55B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5B9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ED55B9" w:rsidRPr="00ED55B9" w:rsidRDefault="00ED55B9" w:rsidP="00ED55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5B9">
        <w:rPr>
          <w:rFonts w:ascii="Times New Roman" w:hAnsi="Times New Roman" w:cs="Times New Roman"/>
          <w:b/>
          <w:sz w:val="20"/>
          <w:szCs w:val="20"/>
        </w:rPr>
        <w:t xml:space="preserve">комиссии по оценке готовности к </w:t>
      </w:r>
      <w:proofErr w:type="gramStart"/>
      <w:r w:rsidRPr="00ED55B9">
        <w:rPr>
          <w:rFonts w:ascii="Times New Roman" w:hAnsi="Times New Roman" w:cs="Times New Roman"/>
          <w:b/>
          <w:sz w:val="20"/>
          <w:szCs w:val="20"/>
        </w:rPr>
        <w:t>отопительному</w:t>
      </w:r>
      <w:proofErr w:type="gramEnd"/>
      <w:r w:rsidRPr="00ED55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55B9" w:rsidRPr="00ED55B9" w:rsidRDefault="00ED55B9" w:rsidP="00ED55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5B9">
        <w:rPr>
          <w:rFonts w:ascii="Times New Roman" w:hAnsi="Times New Roman" w:cs="Times New Roman"/>
          <w:b/>
          <w:sz w:val="20"/>
          <w:szCs w:val="20"/>
        </w:rPr>
        <w:t xml:space="preserve">периоду 2024 - 2025 годов теплоснабжающих и </w:t>
      </w:r>
      <w:proofErr w:type="spellStart"/>
      <w:r w:rsidRPr="00ED55B9">
        <w:rPr>
          <w:rFonts w:ascii="Times New Roman" w:hAnsi="Times New Roman" w:cs="Times New Roman"/>
          <w:b/>
          <w:sz w:val="20"/>
          <w:szCs w:val="20"/>
        </w:rPr>
        <w:t>теплосетевых</w:t>
      </w:r>
      <w:proofErr w:type="spellEnd"/>
      <w:r w:rsidRPr="00ED55B9">
        <w:rPr>
          <w:rFonts w:ascii="Times New Roman" w:hAnsi="Times New Roman" w:cs="Times New Roman"/>
          <w:b/>
          <w:sz w:val="20"/>
          <w:szCs w:val="20"/>
        </w:rPr>
        <w:t xml:space="preserve"> организаций, потребителей тепловой энергии на территории Новомичуринского городского поселения</w:t>
      </w:r>
    </w:p>
    <w:p w:rsidR="00ED55B9" w:rsidRPr="00ED55B9" w:rsidRDefault="00ED55B9" w:rsidP="00ED55B9">
      <w:pPr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Назаров М. В.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заместитель начальника управления экономического развития и инфраструктуры а</w:t>
      </w:r>
      <w:r w:rsidRPr="00ED55B9">
        <w:rPr>
          <w:rFonts w:ascii="Times New Roman" w:hAnsi="Times New Roman" w:cs="Times New Roman"/>
          <w:sz w:val="20"/>
          <w:szCs w:val="20"/>
        </w:rPr>
        <w:t>д</w:t>
      </w:r>
      <w:r w:rsidRPr="00ED55B9">
        <w:rPr>
          <w:rFonts w:ascii="Times New Roman" w:hAnsi="Times New Roman" w:cs="Times New Roman"/>
          <w:sz w:val="20"/>
          <w:szCs w:val="20"/>
        </w:rPr>
        <w:t>министрации Новомичуринского городского поселения;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Аржанова А. Е. 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начальник управления экономического развития и инфраструктуры администрации Новомичуринского городского поселения;</w:t>
      </w: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Мыценко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В. В.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ведущий инспектор управления экономического развития и инфраструктуры админ</w:t>
      </w:r>
      <w:r w:rsidRPr="00ED55B9">
        <w:rPr>
          <w:rFonts w:ascii="Times New Roman" w:hAnsi="Times New Roman" w:cs="Times New Roman"/>
          <w:sz w:val="20"/>
          <w:szCs w:val="20"/>
        </w:rPr>
        <w:t>и</w:t>
      </w:r>
      <w:r w:rsidRPr="00ED55B9">
        <w:rPr>
          <w:rFonts w:ascii="Times New Roman" w:hAnsi="Times New Roman" w:cs="Times New Roman"/>
          <w:sz w:val="20"/>
          <w:szCs w:val="20"/>
        </w:rPr>
        <w:t>страции Новомичуринского городского поселения;</w:t>
      </w: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Ефимов С. А.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ведущий инспектор ГО и ЧС администрации Новомичуринского городского посел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>ния;</w:t>
      </w: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Живоложнов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В. И. 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директор МП «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Новомичуринский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водоканал»;</w:t>
      </w: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Стрелова Е. М.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главный инженер ООО «УК ЖКХ Новомичуринск»;</w:t>
      </w: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Павлюченков В. В.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начальник управления по сбыту филиала </w:t>
      </w:r>
    </w:p>
    <w:p w:rsidR="00ED55B9" w:rsidRPr="00ED55B9" w:rsidRDefault="00ED55B9" w:rsidP="00ED55B9">
      <w:pPr>
        <w:tabs>
          <w:tab w:val="left" w:pos="2325"/>
        </w:tabs>
        <w:spacing w:after="0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ab/>
        <w:t>ПАО «ОГК-2» - Рязанская ГРЭС;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Посохов А. Н.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начальник котлотурбинного цеха филиала 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ab/>
        <w:t>ПАО «ОГК-2» - Рязанская ГРЭС;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Гордеев И. Ю.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начальник группы наладки и испытаний филиала 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ab/>
        <w:t>ПАО «ОГК-2» - Рязанская ГРЭС;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Медведев Э. Н. 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заместитель начальника Межрегионального отдела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котлонадзорного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и газового надз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 xml:space="preserve">ра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управления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(по согласованию);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Лысенко С. В. 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государственный инспектор Межрегионального отдела государственного энергетич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 xml:space="preserve">ского надзора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управления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                        (по согласованию);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Орлов М. И. </w:t>
      </w:r>
      <w:r w:rsidRPr="00ED55B9">
        <w:rPr>
          <w:rFonts w:ascii="Times New Roman" w:hAnsi="Times New Roman" w:cs="Times New Roman"/>
          <w:sz w:val="20"/>
          <w:szCs w:val="20"/>
        </w:rPr>
        <w:tab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государственный инспектор отдела общепромышленного надзора по Рязанской обл</w:t>
      </w:r>
      <w:r w:rsidRPr="00ED55B9">
        <w:rPr>
          <w:rFonts w:ascii="Times New Roman" w:hAnsi="Times New Roman" w:cs="Times New Roman"/>
          <w:sz w:val="20"/>
          <w:szCs w:val="20"/>
        </w:rPr>
        <w:t>а</w:t>
      </w:r>
      <w:r w:rsidRPr="00ED55B9">
        <w:rPr>
          <w:rFonts w:ascii="Times New Roman" w:hAnsi="Times New Roman" w:cs="Times New Roman"/>
          <w:sz w:val="20"/>
          <w:szCs w:val="20"/>
        </w:rPr>
        <w:t xml:space="preserve">сти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управления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                                    (по согласованию);</w:t>
      </w:r>
    </w:p>
    <w:p w:rsidR="00ED55B9" w:rsidRPr="00ED55B9" w:rsidRDefault="00ED55B9" w:rsidP="00ED55B9">
      <w:pPr>
        <w:tabs>
          <w:tab w:val="left" w:pos="2325"/>
        </w:tabs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«03» июня 2024 г. №184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55B9">
        <w:rPr>
          <w:rFonts w:ascii="Times New Roman" w:hAnsi="Times New Roman" w:cs="Times New Roman"/>
          <w:b/>
          <w:bCs/>
          <w:sz w:val="20"/>
          <w:szCs w:val="20"/>
        </w:rPr>
        <w:t>ПРОГРАММА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5B9">
        <w:rPr>
          <w:rFonts w:ascii="Times New Roman" w:hAnsi="Times New Roman" w:cs="Times New Roman"/>
          <w:b/>
          <w:sz w:val="20"/>
          <w:szCs w:val="20"/>
        </w:rPr>
        <w:t xml:space="preserve">проверки готовности к отопительному периоду 2024 - 2025 годов 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5B9">
        <w:rPr>
          <w:rFonts w:ascii="Times New Roman" w:hAnsi="Times New Roman" w:cs="Times New Roman"/>
          <w:b/>
          <w:sz w:val="20"/>
          <w:szCs w:val="20"/>
        </w:rPr>
        <w:t xml:space="preserve">теплоснабжающих и </w:t>
      </w:r>
      <w:proofErr w:type="spellStart"/>
      <w:r w:rsidRPr="00ED55B9">
        <w:rPr>
          <w:rFonts w:ascii="Times New Roman" w:hAnsi="Times New Roman" w:cs="Times New Roman"/>
          <w:b/>
          <w:sz w:val="20"/>
          <w:szCs w:val="20"/>
        </w:rPr>
        <w:t>теплосетевых</w:t>
      </w:r>
      <w:proofErr w:type="spellEnd"/>
      <w:r w:rsidRPr="00ED55B9">
        <w:rPr>
          <w:rFonts w:ascii="Times New Roman" w:hAnsi="Times New Roman" w:cs="Times New Roman"/>
          <w:b/>
          <w:sz w:val="20"/>
          <w:szCs w:val="20"/>
        </w:rPr>
        <w:t xml:space="preserve"> организаций, потребителей </w:t>
      </w:r>
      <w:proofErr w:type="gramStart"/>
      <w:r w:rsidRPr="00ED55B9">
        <w:rPr>
          <w:rFonts w:ascii="Times New Roman" w:hAnsi="Times New Roman" w:cs="Times New Roman"/>
          <w:b/>
          <w:sz w:val="20"/>
          <w:szCs w:val="20"/>
        </w:rPr>
        <w:t>тепловой</w:t>
      </w:r>
      <w:proofErr w:type="gramEnd"/>
      <w:r w:rsidRPr="00ED55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55B9">
        <w:rPr>
          <w:rFonts w:ascii="Times New Roman" w:hAnsi="Times New Roman" w:cs="Times New Roman"/>
          <w:b/>
          <w:sz w:val="20"/>
          <w:szCs w:val="20"/>
        </w:rPr>
        <w:t>энергии на территории Новомичуринского городского поселения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D55B9" w:rsidRPr="00ED55B9" w:rsidRDefault="00ED55B9" w:rsidP="00ED55B9">
      <w:pPr>
        <w:pStyle w:val="ConsPlusTitle"/>
        <w:jc w:val="center"/>
        <w:outlineLvl w:val="1"/>
        <w:rPr>
          <w:sz w:val="20"/>
          <w:szCs w:val="20"/>
        </w:rPr>
      </w:pPr>
      <w:r w:rsidRPr="00ED55B9">
        <w:rPr>
          <w:sz w:val="20"/>
          <w:szCs w:val="20"/>
        </w:rPr>
        <w:t>I. Общие положения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D55B9" w:rsidRPr="00ED55B9" w:rsidRDefault="00ED55B9" w:rsidP="00ED55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55B9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ED55B9">
        <w:rPr>
          <w:rFonts w:ascii="Times New Roman" w:eastAsia="Calibri" w:hAnsi="Times New Roman" w:cs="Times New Roman"/>
          <w:sz w:val="20"/>
          <w:szCs w:val="20"/>
        </w:rPr>
        <w:tab/>
        <w:t>Целью программы проверки готовности к отопительному периоду 2024-2025 годов     (далее – Пр</w:t>
      </w:r>
      <w:r w:rsidRPr="00ED55B9">
        <w:rPr>
          <w:rFonts w:ascii="Times New Roman" w:eastAsia="Calibri" w:hAnsi="Times New Roman" w:cs="Times New Roman"/>
          <w:sz w:val="20"/>
          <w:szCs w:val="20"/>
        </w:rPr>
        <w:t>о</w:t>
      </w:r>
      <w:r w:rsidRPr="00ED55B9">
        <w:rPr>
          <w:rFonts w:ascii="Times New Roman" w:eastAsia="Calibri" w:hAnsi="Times New Roman" w:cs="Times New Roman"/>
          <w:sz w:val="20"/>
          <w:szCs w:val="20"/>
        </w:rPr>
        <w:t>грамма) является оценка готовности к отопительному периоду путем проведения проверок готовности к отоп</w:t>
      </w:r>
      <w:r w:rsidRPr="00ED55B9">
        <w:rPr>
          <w:rFonts w:ascii="Times New Roman" w:eastAsia="Calibri" w:hAnsi="Times New Roman" w:cs="Times New Roman"/>
          <w:sz w:val="20"/>
          <w:szCs w:val="20"/>
        </w:rPr>
        <w:t>и</w:t>
      </w:r>
      <w:r w:rsidRPr="00ED55B9">
        <w:rPr>
          <w:rFonts w:ascii="Times New Roman" w:eastAsia="Calibri" w:hAnsi="Times New Roman" w:cs="Times New Roman"/>
          <w:sz w:val="20"/>
          <w:szCs w:val="20"/>
        </w:rPr>
        <w:t xml:space="preserve">тельному периоду 2024-2025 годов теплоснабжающих и </w:t>
      </w:r>
      <w:proofErr w:type="spellStart"/>
      <w:r w:rsidRPr="00ED55B9">
        <w:rPr>
          <w:rFonts w:ascii="Times New Roman" w:eastAsia="Calibri" w:hAnsi="Times New Roman" w:cs="Times New Roman"/>
          <w:sz w:val="20"/>
          <w:szCs w:val="20"/>
        </w:rPr>
        <w:t>теплосетевых</w:t>
      </w:r>
      <w:proofErr w:type="spellEnd"/>
      <w:r w:rsidRPr="00ED55B9">
        <w:rPr>
          <w:rFonts w:ascii="Times New Roman" w:eastAsia="Calibri" w:hAnsi="Times New Roman" w:cs="Times New Roman"/>
          <w:sz w:val="20"/>
          <w:szCs w:val="20"/>
        </w:rPr>
        <w:t xml:space="preserve"> организаций, потребителей тепловой эне</w:t>
      </w:r>
      <w:r w:rsidRPr="00ED55B9">
        <w:rPr>
          <w:rFonts w:ascii="Times New Roman" w:eastAsia="Calibri" w:hAnsi="Times New Roman" w:cs="Times New Roman"/>
          <w:sz w:val="20"/>
          <w:szCs w:val="20"/>
        </w:rPr>
        <w:t>р</w:t>
      </w:r>
      <w:r w:rsidRPr="00ED55B9">
        <w:rPr>
          <w:rFonts w:ascii="Times New Roman" w:eastAsia="Calibri" w:hAnsi="Times New Roman" w:cs="Times New Roman"/>
          <w:sz w:val="20"/>
          <w:szCs w:val="20"/>
        </w:rPr>
        <w:t>гии</w:t>
      </w:r>
      <w:r w:rsidRPr="00ED55B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–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.</w:t>
      </w:r>
      <w:r w:rsidRPr="00ED55B9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ED55B9" w:rsidRPr="00ED55B9" w:rsidRDefault="00ED55B9" w:rsidP="00ED55B9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55B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 </w:t>
      </w:r>
      <w:r w:rsidRPr="00ED55B9">
        <w:rPr>
          <w:rFonts w:ascii="Times New Roman" w:eastAsia="Calibri" w:hAnsi="Times New Roman" w:cs="Times New Roman"/>
          <w:sz w:val="20"/>
          <w:szCs w:val="20"/>
        </w:rPr>
        <w:tab/>
        <w:t xml:space="preserve">Проверка осуществляется в отношении теплоснабжающих и </w:t>
      </w:r>
      <w:proofErr w:type="spellStart"/>
      <w:r w:rsidRPr="00ED55B9">
        <w:rPr>
          <w:rFonts w:ascii="Times New Roman" w:eastAsia="Calibri" w:hAnsi="Times New Roman" w:cs="Times New Roman"/>
          <w:sz w:val="20"/>
          <w:szCs w:val="20"/>
        </w:rPr>
        <w:t>теплосетевых</w:t>
      </w:r>
      <w:proofErr w:type="spellEnd"/>
      <w:r w:rsidRPr="00ED55B9">
        <w:rPr>
          <w:rFonts w:ascii="Times New Roman" w:eastAsia="Calibri" w:hAnsi="Times New Roman" w:cs="Times New Roman"/>
          <w:sz w:val="20"/>
          <w:szCs w:val="20"/>
        </w:rPr>
        <w:t xml:space="preserve"> организаций, потребителей тепловой энергии в соответствии с </w:t>
      </w:r>
      <w:r w:rsidRPr="00ED55B9">
        <w:rPr>
          <w:rFonts w:ascii="Times New Roman" w:hAnsi="Times New Roman" w:cs="Times New Roman"/>
          <w:sz w:val="20"/>
          <w:szCs w:val="20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D55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eastAsia="Calibri" w:hAnsi="Times New Roman" w:cs="Times New Roman"/>
          <w:sz w:val="20"/>
          <w:szCs w:val="20"/>
        </w:rPr>
        <w:t>3.</w:t>
      </w:r>
      <w:r w:rsidRPr="00ED55B9">
        <w:rPr>
          <w:rFonts w:ascii="Times New Roman" w:eastAsia="Calibri" w:hAnsi="Times New Roman" w:cs="Times New Roman"/>
          <w:sz w:val="20"/>
          <w:szCs w:val="20"/>
        </w:rPr>
        <w:tab/>
      </w:r>
      <w:r w:rsidRPr="00ED55B9">
        <w:rPr>
          <w:rFonts w:ascii="Times New Roman" w:hAnsi="Times New Roman" w:cs="Times New Roman"/>
          <w:sz w:val="20"/>
          <w:szCs w:val="20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с даты завершения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проверки.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В акте содержатся следующие выводы комиссии по итогам проверки: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объект проверки готов к отопительному периоду;</w:t>
      </w:r>
    </w:p>
    <w:p w:rsidR="00ED55B9" w:rsidRPr="00ED55B9" w:rsidRDefault="00ED55B9" w:rsidP="00ED55B9">
      <w:pPr>
        <w:tabs>
          <w:tab w:val="left" w:pos="993"/>
        </w:tabs>
        <w:spacing w:after="0"/>
        <w:ind w:left="993" w:hanging="453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объект проверки будет готов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>, выданных комиссией;</w:t>
      </w:r>
    </w:p>
    <w:p w:rsidR="00ED55B9" w:rsidRPr="00ED55B9" w:rsidRDefault="00ED55B9" w:rsidP="00ED55B9">
      <w:pPr>
        <w:tabs>
          <w:tab w:val="left" w:pos="993"/>
        </w:tabs>
        <w:spacing w:after="0"/>
        <w:ind w:left="993" w:hanging="453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объект проверки не готов к отопительному периоду.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</w:t>
      </w:r>
      <w:r w:rsidRPr="00ED55B9">
        <w:rPr>
          <w:rFonts w:ascii="Times New Roman" w:hAnsi="Times New Roman" w:cs="Times New Roman"/>
          <w:sz w:val="20"/>
          <w:szCs w:val="20"/>
        </w:rPr>
        <w:tab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5.</w:t>
      </w:r>
      <w:r w:rsidRPr="00ED55B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Паспорт готовности к отопительному периоду (далее - паспорт) составляется по форме согласно Пр</w:t>
      </w:r>
      <w:r w:rsidRPr="00ED55B9">
        <w:rPr>
          <w:rFonts w:ascii="Times New Roman" w:hAnsi="Times New Roman" w:cs="Times New Roman"/>
          <w:sz w:val="20"/>
          <w:szCs w:val="20"/>
        </w:rPr>
        <w:t>и</w:t>
      </w:r>
      <w:r w:rsidRPr="00ED55B9">
        <w:rPr>
          <w:rFonts w:ascii="Times New Roman" w:hAnsi="Times New Roman" w:cs="Times New Roman"/>
          <w:sz w:val="20"/>
          <w:szCs w:val="20"/>
        </w:rPr>
        <w:t>ложению № 3 к настоящей Программе и выдается уполномоченным органом, образовавшим комиссию, по ка</w:t>
      </w:r>
      <w:r w:rsidRPr="00ED55B9">
        <w:rPr>
          <w:rFonts w:ascii="Times New Roman" w:hAnsi="Times New Roman" w:cs="Times New Roman"/>
          <w:sz w:val="20"/>
          <w:szCs w:val="20"/>
        </w:rPr>
        <w:t>ж</w:t>
      </w:r>
      <w:r w:rsidRPr="00ED55B9">
        <w:rPr>
          <w:rFonts w:ascii="Times New Roman" w:hAnsi="Times New Roman" w:cs="Times New Roman"/>
          <w:sz w:val="20"/>
          <w:szCs w:val="20"/>
        </w:rPr>
        <w:t>дому объекту проверки в течение 15 дней с даты подписания акта в случае, если объект проверки готов к отоп</w:t>
      </w:r>
      <w:r w:rsidRPr="00ED55B9">
        <w:rPr>
          <w:rFonts w:ascii="Times New Roman" w:hAnsi="Times New Roman" w:cs="Times New Roman"/>
          <w:sz w:val="20"/>
          <w:szCs w:val="20"/>
        </w:rPr>
        <w:t>и</w:t>
      </w:r>
      <w:r w:rsidRPr="00ED55B9">
        <w:rPr>
          <w:rFonts w:ascii="Times New Roman" w:hAnsi="Times New Roman" w:cs="Times New Roman"/>
          <w:sz w:val="20"/>
          <w:szCs w:val="20"/>
        </w:rPr>
        <w:t>тельному периоду, а также в случае, если замечания к требованиям по готовности, выданные комиссией, устр</w:t>
      </w:r>
      <w:r w:rsidRPr="00ED55B9">
        <w:rPr>
          <w:rFonts w:ascii="Times New Roman" w:hAnsi="Times New Roman" w:cs="Times New Roman"/>
          <w:sz w:val="20"/>
          <w:szCs w:val="20"/>
        </w:rPr>
        <w:t>а</w:t>
      </w:r>
      <w:r w:rsidRPr="00ED55B9">
        <w:rPr>
          <w:rFonts w:ascii="Times New Roman" w:hAnsi="Times New Roman" w:cs="Times New Roman"/>
          <w:sz w:val="20"/>
          <w:szCs w:val="20"/>
        </w:rPr>
        <w:t>нены в срок, установленный Перечнем.</w:t>
      </w:r>
      <w:bookmarkStart w:id="1" w:name="Par66"/>
      <w:bookmarkEnd w:id="1"/>
      <w:proofErr w:type="gramEnd"/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6.</w:t>
      </w:r>
      <w:r w:rsidRPr="00ED55B9">
        <w:rPr>
          <w:rFonts w:ascii="Times New Roman" w:hAnsi="Times New Roman" w:cs="Times New Roman"/>
          <w:sz w:val="20"/>
          <w:szCs w:val="20"/>
        </w:rPr>
        <w:tab/>
        <w:t>Сроки выдачи паспортов: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не позднее 15 сентября - для потребителей тепловой энергии;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не позднее 01 ноября - для теплоснабжающих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теплосетевых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организаций.</w:t>
      </w:r>
    </w:p>
    <w:p w:rsidR="00ED55B9" w:rsidRPr="00ED55B9" w:rsidRDefault="00ED55B9" w:rsidP="00ED55B9">
      <w:pPr>
        <w:pStyle w:val="ConsPlusTitle"/>
        <w:jc w:val="center"/>
        <w:outlineLvl w:val="1"/>
        <w:rPr>
          <w:sz w:val="20"/>
          <w:szCs w:val="20"/>
        </w:rPr>
      </w:pPr>
    </w:p>
    <w:p w:rsidR="00ED55B9" w:rsidRPr="00ED55B9" w:rsidRDefault="00ED55B9" w:rsidP="00ED55B9">
      <w:pPr>
        <w:pStyle w:val="ConsPlusTitle"/>
        <w:jc w:val="center"/>
        <w:outlineLvl w:val="1"/>
        <w:rPr>
          <w:sz w:val="20"/>
          <w:szCs w:val="20"/>
        </w:rPr>
      </w:pPr>
      <w:r w:rsidRPr="00ED55B9">
        <w:rPr>
          <w:sz w:val="20"/>
          <w:szCs w:val="20"/>
        </w:rPr>
        <w:t>II. Требования по готовности к отопительному периоду</w:t>
      </w:r>
    </w:p>
    <w:p w:rsidR="00ED55B9" w:rsidRPr="00ED55B9" w:rsidRDefault="00ED55B9" w:rsidP="00ED55B9">
      <w:pPr>
        <w:pStyle w:val="ConsPlusTitle"/>
        <w:jc w:val="center"/>
        <w:rPr>
          <w:sz w:val="20"/>
          <w:szCs w:val="20"/>
        </w:rPr>
      </w:pPr>
      <w:r w:rsidRPr="00ED55B9">
        <w:rPr>
          <w:sz w:val="20"/>
          <w:szCs w:val="20"/>
        </w:rPr>
        <w:t xml:space="preserve">для теплоснабжающих и </w:t>
      </w:r>
      <w:proofErr w:type="spellStart"/>
      <w:r w:rsidRPr="00ED55B9">
        <w:rPr>
          <w:sz w:val="20"/>
          <w:szCs w:val="20"/>
        </w:rPr>
        <w:t>теплосетевых</w:t>
      </w:r>
      <w:proofErr w:type="spellEnd"/>
      <w:r w:rsidRPr="00ED55B9">
        <w:rPr>
          <w:sz w:val="20"/>
          <w:szCs w:val="20"/>
        </w:rPr>
        <w:t xml:space="preserve"> организаций</w:t>
      </w:r>
    </w:p>
    <w:p w:rsidR="00ED55B9" w:rsidRPr="00ED55B9" w:rsidRDefault="00ED55B9" w:rsidP="00ED55B9">
      <w:pPr>
        <w:pStyle w:val="ConsPlusTitle"/>
        <w:jc w:val="center"/>
        <w:rPr>
          <w:sz w:val="20"/>
          <w:szCs w:val="20"/>
        </w:rPr>
      </w:pP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Проверка готовности теплоснабжающей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организации к работе 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5B9">
        <w:rPr>
          <w:rFonts w:ascii="Times New Roman" w:hAnsi="Times New Roman" w:cs="Times New Roman"/>
          <w:sz w:val="20"/>
          <w:szCs w:val="20"/>
        </w:rPr>
        <w:t>осенне-зимний период 2024 - 2025 годов, действующей на территории Новомичуринского городского поселения, осуществляется в о</w:t>
      </w:r>
      <w:r w:rsidRPr="00ED55B9">
        <w:rPr>
          <w:rFonts w:ascii="Times New Roman" w:hAnsi="Times New Roman" w:cs="Times New Roman"/>
          <w:sz w:val="20"/>
          <w:szCs w:val="20"/>
        </w:rPr>
        <w:t>т</w:t>
      </w:r>
      <w:r w:rsidRPr="00ED55B9">
        <w:rPr>
          <w:rFonts w:ascii="Times New Roman" w:hAnsi="Times New Roman" w:cs="Times New Roman"/>
          <w:sz w:val="20"/>
          <w:szCs w:val="20"/>
        </w:rPr>
        <w:t>ношении филиала ПАО «ОГК-2» - Рязанская ГРЭС.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1.</w:t>
      </w:r>
      <w:r w:rsidRPr="00ED55B9">
        <w:rPr>
          <w:rFonts w:ascii="Times New Roman" w:hAnsi="Times New Roman" w:cs="Times New Roman"/>
          <w:sz w:val="20"/>
          <w:szCs w:val="20"/>
        </w:rPr>
        <w:tab/>
        <w:t>Объекты, подлежащие проверке: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- </w:t>
      </w:r>
      <w:r w:rsidRPr="00ED55B9">
        <w:rPr>
          <w:rFonts w:ascii="Times New Roman" w:hAnsi="Times New Roman" w:cs="Times New Roman"/>
          <w:sz w:val="20"/>
          <w:szCs w:val="20"/>
        </w:rPr>
        <w:tab/>
        <w:t>тепловые сети;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- </w:t>
      </w:r>
      <w:r w:rsidRPr="00ED55B9">
        <w:rPr>
          <w:rFonts w:ascii="Times New Roman" w:hAnsi="Times New Roman" w:cs="Times New Roman"/>
          <w:sz w:val="20"/>
          <w:szCs w:val="20"/>
        </w:rPr>
        <w:tab/>
        <w:t>центральные тепловые пункты;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- </w:t>
      </w:r>
      <w:r w:rsidRPr="00ED55B9">
        <w:rPr>
          <w:rFonts w:ascii="Times New Roman" w:hAnsi="Times New Roman" w:cs="Times New Roman"/>
          <w:sz w:val="20"/>
          <w:szCs w:val="20"/>
        </w:rPr>
        <w:tab/>
        <w:t>котельные.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2.</w:t>
      </w:r>
      <w:r w:rsidRPr="00ED55B9">
        <w:rPr>
          <w:rFonts w:ascii="Times New Roman" w:hAnsi="Times New Roman" w:cs="Times New Roman"/>
          <w:sz w:val="20"/>
          <w:szCs w:val="20"/>
        </w:rPr>
        <w:tab/>
        <w:t>Сроки проведения проверки: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Комиссия по проверке готовности теплоснабжающей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организации к работе в осенне-зимний период 2024 - 2025 годов начинает работу с 01.08.2024 г.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Комиссия заканчивает работу в следующих случаях: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после выдачи паспорта готовности к отопительному периоду; 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после подписания акта готовности предприятия, в отношении которого ранее был выдан акт готовн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сти с перечнем замечаний, необходимых для устранения, а замечания были устранены позже 01.11.2024 г.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eastAsia="Calibri" w:hAnsi="Times New Roman" w:cs="Times New Roman"/>
          <w:sz w:val="20"/>
          <w:szCs w:val="20"/>
        </w:rPr>
        <w:t>3.</w:t>
      </w:r>
      <w:r w:rsidRPr="00ED55B9">
        <w:rPr>
          <w:rFonts w:ascii="Times New Roman" w:eastAsia="Calibri" w:hAnsi="Times New Roman" w:cs="Times New Roman"/>
          <w:sz w:val="20"/>
          <w:szCs w:val="20"/>
        </w:rPr>
        <w:tab/>
        <w:t>Результаты проверки оформляется а</w:t>
      </w:r>
      <w:r w:rsidRPr="00ED55B9">
        <w:rPr>
          <w:rFonts w:ascii="Times New Roman" w:hAnsi="Times New Roman" w:cs="Times New Roman"/>
          <w:sz w:val="20"/>
          <w:szCs w:val="20"/>
        </w:rPr>
        <w:t xml:space="preserve">ктом проверки готовности теплоснабжающей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</w:t>
      </w:r>
      <w:r w:rsidRPr="00ED55B9">
        <w:rPr>
          <w:rFonts w:ascii="Times New Roman" w:hAnsi="Times New Roman" w:cs="Times New Roman"/>
          <w:sz w:val="20"/>
          <w:szCs w:val="20"/>
        </w:rPr>
        <w:t>р</w:t>
      </w:r>
      <w:r w:rsidRPr="00ED55B9">
        <w:rPr>
          <w:rFonts w:ascii="Times New Roman" w:hAnsi="Times New Roman" w:cs="Times New Roman"/>
          <w:sz w:val="20"/>
          <w:szCs w:val="20"/>
        </w:rPr>
        <w:t xml:space="preserve">ганизации к работе в осенне-зимний период согласно Приложению № 1 к настоящей Программе. 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В ходе работы комиссии проверяются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и выполнение мероприятий в соответствии с треб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ваниями Правил оценки готовности к отопительному периоду, утвержденных Приказом Минэнерго России от 12.03.2013 № 103, Положением об оценке готовности электро- и теплоснабжающих организаций к работе в осе</w:t>
      </w:r>
      <w:r w:rsidRPr="00ED55B9">
        <w:rPr>
          <w:rFonts w:ascii="Times New Roman" w:hAnsi="Times New Roman" w:cs="Times New Roman"/>
          <w:sz w:val="20"/>
          <w:szCs w:val="20"/>
        </w:rPr>
        <w:t>н</w:t>
      </w:r>
      <w:r w:rsidRPr="00ED55B9">
        <w:rPr>
          <w:rFonts w:ascii="Times New Roman" w:hAnsi="Times New Roman" w:cs="Times New Roman"/>
          <w:sz w:val="20"/>
          <w:szCs w:val="20"/>
        </w:rPr>
        <w:t>не-зимний период СО 153-34.08.105-2004.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</w:t>
      </w:r>
      <w:r w:rsidRPr="00ED55B9">
        <w:rPr>
          <w:rFonts w:ascii="Times New Roman" w:hAnsi="Times New Roman" w:cs="Times New Roman"/>
          <w:sz w:val="20"/>
          <w:szCs w:val="20"/>
        </w:rPr>
        <w:tab/>
        <w:t>Основные условия, выполнение которых необходимо для положительного решения комиссии о г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товности организации к работе в осенне-зимний период: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4.1.1.</w:t>
      </w:r>
      <w:r w:rsidRPr="00ED55B9">
        <w:rPr>
          <w:rFonts w:ascii="Times New Roman" w:hAnsi="Times New Roman" w:cs="Times New Roman"/>
          <w:sz w:val="20"/>
          <w:szCs w:val="20"/>
        </w:rPr>
        <w:tab/>
        <w:t>Наличие соглашения об управлении системой теплоснабжения, заключенного в порядке, устано</w:t>
      </w:r>
      <w:r w:rsidRPr="00ED55B9">
        <w:rPr>
          <w:rFonts w:ascii="Times New Roman" w:hAnsi="Times New Roman" w:cs="Times New Roman"/>
          <w:sz w:val="20"/>
          <w:szCs w:val="20"/>
        </w:rPr>
        <w:t>в</w:t>
      </w:r>
      <w:r w:rsidRPr="00ED55B9">
        <w:rPr>
          <w:rFonts w:ascii="Times New Roman" w:hAnsi="Times New Roman" w:cs="Times New Roman"/>
          <w:sz w:val="20"/>
          <w:szCs w:val="20"/>
        </w:rPr>
        <w:t>ленном Законом о теплоснабжении;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4.1.2.</w:t>
      </w:r>
      <w:r w:rsidRPr="00ED55B9">
        <w:rPr>
          <w:rFonts w:ascii="Times New Roman" w:hAnsi="Times New Roman" w:cs="Times New Roman"/>
          <w:sz w:val="20"/>
          <w:szCs w:val="20"/>
        </w:rPr>
        <w:tab/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4.1.3.</w:t>
      </w:r>
      <w:r w:rsidRPr="00ED55B9">
        <w:rPr>
          <w:rFonts w:ascii="Times New Roman" w:hAnsi="Times New Roman" w:cs="Times New Roman"/>
          <w:sz w:val="20"/>
          <w:szCs w:val="20"/>
        </w:rPr>
        <w:tab/>
        <w:t>Соблюдение критериев надежности теплоснабжения, установленных техническими регламентами;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4.1.4.</w:t>
      </w:r>
      <w:r w:rsidRPr="00ED55B9">
        <w:rPr>
          <w:rFonts w:ascii="Times New Roman" w:hAnsi="Times New Roman" w:cs="Times New Roman"/>
          <w:sz w:val="20"/>
          <w:szCs w:val="20"/>
        </w:rPr>
        <w:tab/>
        <w:t>Функционирование эксплуатационной, диспетчерской и аварийной служб, а именно: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укомплектованность указанных служб персоналом;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обеспеченность персонала средствами индивидуальной и коллективной защиты, спецодеждой, и</w:t>
      </w:r>
      <w:r w:rsidRPr="00ED55B9">
        <w:rPr>
          <w:rFonts w:ascii="Times New Roman" w:hAnsi="Times New Roman" w:cs="Times New Roman"/>
          <w:sz w:val="20"/>
          <w:szCs w:val="20"/>
        </w:rPr>
        <w:t>н</w:t>
      </w:r>
      <w:r w:rsidRPr="00ED55B9">
        <w:rPr>
          <w:rFonts w:ascii="Times New Roman" w:hAnsi="Times New Roman" w:cs="Times New Roman"/>
          <w:sz w:val="20"/>
          <w:szCs w:val="20"/>
        </w:rPr>
        <w:t>струментами и необходимой для производства работ оснасткой, нормативно-технической и оперативной док</w:t>
      </w:r>
      <w:r w:rsidRPr="00ED55B9">
        <w:rPr>
          <w:rFonts w:ascii="Times New Roman" w:hAnsi="Times New Roman" w:cs="Times New Roman"/>
          <w:sz w:val="20"/>
          <w:szCs w:val="20"/>
        </w:rPr>
        <w:t>у</w:t>
      </w:r>
      <w:r w:rsidRPr="00ED55B9">
        <w:rPr>
          <w:rFonts w:ascii="Times New Roman" w:hAnsi="Times New Roman" w:cs="Times New Roman"/>
          <w:sz w:val="20"/>
          <w:szCs w:val="20"/>
        </w:rPr>
        <w:t>ментацией, инструкциями, схемами, первичными средствами пожаротушения;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4.1.5.</w:t>
      </w:r>
      <w:r w:rsidRPr="00ED55B9">
        <w:rPr>
          <w:rFonts w:ascii="Times New Roman" w:hAnsi="Times New Roman" w:cs="Times New Roman"/>
          <w:sz w:val="20"/>
          <w:szCs w:val="20"/>
        </w:rPr>
        <w:tab/>
        <w:t>Проведение наладки принадлежащих им тепловых сетей;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4.1.6.</w:t>
      </w:r>
      <w:r w:rsidRPr="00ED55B9">
        <w:rPr>
          <w:rFonts w:ascii="Times New Roman" w:hAnsi="Times New Roman" w:cs="Times New Roman"/>
          <w:sz w:val="20"/>
          <w:szCs w:val="20"/>
        </w:rPr>
        <w:tab/>
        <w:t>Организация контроля режимов потребления тепловой энергии;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4.1.7.</w:t>
      </w:r>
      <w:r w:rsidRPr="00ED55B9">
        <w:rPr>
          <w:rFonts w:ascii="Times New Roman" w:hAnsi="Times New Roman" w:cs="Times New Roman"/>
          <w:sz w:val="20"/>
          <w:szCs w:val="20"/>
        </w:rPr>
        <w:tab/>
        <w:t>Обеспечение качества теплоносителей;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4.1.8.</w:t>
      </w:r>
      <w:r w:rsidRPr="00ED55B9">
        <w:rPr>
          <w:rFonts w:ascii="Times New Roman" w:hAnsi="Times New Roman" w:cs="Times New Roman"/>
          <w:sz w:val="20"/>
          <w:szCs w:val="20"/>
        </w:rPr>
        <w:tab/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D55B9" w:rsidRPr="00ED55B9" w:rsidRDefault="00ED55B9" w:rsidP="00ED55B9">
      <w:pPr>
        <w:tabs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4.1.9.</w:t>
      </w:r>
      <w:r w:rsidRPr="00ED55B9">
        <w:rPr>
          <w:rFonts w:ascii="Times New Roman" w:hAnsi="Times New Roman" w:cs="Times New Roman"/>
          <w:sz w:val="20"/>
          <w:szCs w:val="20"/>
        </w:rPr>
        <w:tab/>
        <w:t>Обеспечение безаварийной работы объектов теплоснабжения и надежного теплоснабжения потр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>бителей тепловой энергии, а именно: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соблюдение водно-химического режима;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наличие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>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наличие порядка ликвидации аварийных ситуаций в системах теплоснабжения с учетом взаимоде</w:t>
      </w:r>
      <w:r w:rsidRPr="00ED55B9">
        <w:rPr>
          <w:rFonts w:ascii="Times New Roman" w:hAnsi="Times New Roman" w:cs="Times New Roman"/>
          <w:sz w:val="20"/>
          <w:szCs w:val="20"/>
        </w:rPr>
        <w:t>й</w:t>
      </w:r>
      <w:r w:rsidRPr="00ED55B9">
        <w:rPr>
          <w:rFonts w:ascii="Times New Roman" w:hAnsi="Times New Roman" w:cs="Times New Roman"/>
          <w:sz w:val="20"/>
          <w:szCs w:val="20"/>
        </w:rPr>
        <w:t>ствия тепл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, электро-, топливо-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водоснабжающих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проведение гидравлических и тепловых испытаний тепловых сетей;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выполнение планового графика ремонта тепловых сетей и источников тепловой энергии;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4.1.10.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теплосетевыми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организациями;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4.1.11.</w:t>
      </w:r>
      <w:r w:rsidRPr="00ED55B9">
        <w:rPr>
          <w:rFonts w:ascii="Times New Roman" w:hAnsi="Times New Roman" w:cs="Times New Roman"/>
          <w:sz w:val="20"/>
          <w:szCs w:val="20"/>
        </w:rPr>
        <w:tab/>
        <w:t>Отсутствие не выполненных в установленные сроки предписаний, влияющих на надежность р</w:t>
      </w:r>
      <w:r w:rsidRPr="00ED55B9">
        <w:rPr>
          <w:rFonts w:ascii="Times New Roman" w:hAnsi="Times New Roman" w:cs="Times New Roman"/>
          <w:sz w:val="20"/>
          <w:szCs w:val="20"/>
        </w:rPr>
        <w:t>а</w:t>
      </w:r>
      <w:r w:rsidRPr="00ED55B9">
        <w:rPr>
          <w:rFonts w:ascii="Times New Roman" w:hAnsi="Times New Roman" w:cs="Times New Roman"/>
          <w:sz w:val="20"/>
          <w:szCs w:val="20"/>
        </w:rPr>
        <w:t>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4.1.12.</w:t>
      </w:r>
      <w:r w:rsidRPr="00ED55B9">
        <w:rPr>
          <w:rFonts w:ascii="Times New Roman" w:hAnsi="Times New Roman" w:cs="Times New Roman"/>
          <w:sz w:val="20"/>
          <w:szCs w:val="20"/>
        </w:rPr>
        <w:tab/>
        <w:t>Работоспособность автоматических регуляторов.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4.2.</w:t>
      </w:r>
      <w:r w:rsidRPr="00ED55B9">
        <w:rPr>
          <w:rFonts w:ascii="Times New Roman" w:hAnsi="Times New Roman" w:cs="Times New Roman"/>
          <w:sz w:val="20"/>
          <w:szCs w:val="20"/>
        </w:rPr>
        <w:tab/>
        <w:t>Дополнительные условия, выполнение которых необходимо для положительного решения комиссии о готовности организации к работе в ОЗП:</w:t>
      </w:r>
    </w:p>
    <w:p w:rsidR="00ED55B9" w:rsidRPr="00ED55B9" w:rsidRDefault="00ED55B9" w:rsidP="00ED55B9">
      <w:pPr>
        <w:tabs>
          <w:tab w:val="left" w:pos="1418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4.2.1. </w:t>
      </w:r>
      <w:r w:rsidRPr="00ED55B9">
        <w:rPr>
          <w:rFonts w:ascii="Times New Roman" w:hAnsi="Times New Roman" w:cs="Times New Roman"/>
          <w:sz w:val="20"/>
          <w:szCs w:val="20"/>
        </w:rPr>
        <w:tab/>
        <w:t>Готовность к работе схем защит и автоматики, сре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>язи, систем диспетчерского технолог</w:t>
      </w:r>
      <w:r w:rsidRPr="00ED55B9">
        <w:rPr>
          <w:rFonts w:ascii="Times New Roman" w:hAnsi="Times New Roman" w:cs="Times New Roman"/>
          <w:sz w:val="20"/>
          <w:szCs w:val="20"/>
        </w:rPr>
        <w:t>и</w:t>
      </w:r>
      <w:r w:rsidRPr="00ED55B9">
        <w:rPr>
          <w:rFonts w:ascii="Times New Roman" w:hAnsi="Times New Roman" w:cs="Times New Roman"/>
          <w:sz w:val="20"/>
          <w:szCs w:val="20"/>
        </w:rPr>
        <w:t>ческого управления и систем гарантированного электропитания.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4.2.2. </w:t>
      </w:r>
      <w:r w:rsidRPr="00ED55B9">
        <w:rPr>
          <w:rFonts w:ascii="Times New Roman" w:hAnsi="Times New Roman" w:cs="Times New Roman"/>
          <w:sz w:val="20"/>
          <w:szCs w:val="20"/>
        </w:rPr>
        <w:tab/>
        <w:t>Выполнение планов проверки и профилактических работ устройств релейной защиты, против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аварийной и противопожарной автоматики.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4.2.3. </w:t>
      </w:r>
      <w:r w:rsidRPr="00ED55B9">
        <w:rPr>
          <w:rFonts w:ascii="Times New Roman" w:hAnsi="Times New Roman" w:cs="Times New Roman"/>
          <w:sz w:val="20"/>
          <w:szCs w:val="20"/>
        </w:rPr>
        <w:tab/>
        <w:t>Отсутствие к дате выдачи паспорта внеплановых (аварийных) ремонтов основного оборудов</w:t>
      </w:r>
      <w:r w:rsidRPr="00ED55B9">
        <w:rPr>
          <w:rFonts w:ascii="Times New Roman" w:hAnsi="Times New Roman" w:cs="Times New Roman"/>
          <w:sz w:val="20"/>
          <w:szCs w:val="20"/>
        </w:rPr>
        <w:t>а</w:t>
      </w:r>
      <w:r w:rsidRPr="00ED55B9">
        <w:rPr>
          <w:rFonts w:ascii="Times New Roman" w:hAnsi="Times New Roman" w:cs="Times New Roman"/>
          <w:sz w:val="20"/>
          <w:szCs w:val="20"/>
        </w:rPr>
        <w:t>ния, участвующего в обеспечении прохождения ОЗП, влияющих на несение тепловой нагрузки, устанавливаемой диспетчерскими графиками.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4.2.4. </w:t>
      </w:r>
      <w:r w:rsidRPr="00ED55B9">
        <w:rPr>
          <w:rFonts w:ascii="Times New Roman" w:hAnsi="Times New Roman" w:cs="Times New Roman"/>
          <w:sz w:val="20"/>
          <w:szCs w:val="20"/>
        </w:rPr>
        <w:tab/>
        <w:t>Окончание всех работ по утеплению, подготовке отопления и освещения производственных зд</w:t>
      </w:r>
      <w:r w:rsidRPr="00ED55B9">
        <w:rPr>
          <w:rFonts w:ascii="Times New Roman" w:hAnsi="Times New Roman" w:cs="Times New Roman"/>
          <w:sz w:val="20"/>
          <w:szCs w:val="20"/>
        </w:rPr>
        <w:t>а</w:t>
      </w:r>
      <w:r w:rsidRPr="00ED55B9">
        <w:rPr>
          <w:rFonts w:ascii="Times New Roman" w:hAnsi="Times New Roman" w:cs="Times New Roman"/>
          <w:sz w:val="20"/>
          <w:szCs w:val="20"/>
        </w:rPr>
        <w:t>ний и помещений.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4.2.5. 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Выполнение требований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взрывопожаробезопасности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топливного и кабельного хозяйств,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газ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масляных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систем турбоагрегатов, гидроагрегатов.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4.2.6. </w:t>
      </w:r>
      <w:r w:rsidRPr="00ED55B9">
        <w:rPr>
          <w:rFonts w:ascii="Times New Roman" w:hAnsi="Times New Roman" w:cs="Times New Roman"/>
          <w:sz w:val="20"/>
          <w:szCs w:val="20"/>
        </w:rPr>
        <w:tab/>
        <w:t>Готовность к ведению аварийно-восстановительных работ в условиях низких температур. Нал</w:t>
      </w:r>
      <w:r w:rsidRPr="00ED55B9">
        <w:rPr>
          <w:rFonts w:ascii="Times New Roman" w:hAnsi="Times New Roman" w:cs="Times New Roman"/>
          <w:sz w:val="20"/>
          <w:szCs w:val="20"/>
        </w:rPr>
        <w:t>и</w:t>
      </w:r>
      <w:r w:rsidRPr="00ED55B9">
        <w:rPr>
          <w:rFonts w:ascii="Times New Roman" w:hAnsi="Times New Roman" w:cs="Times New Roman"/>
          <w:sz w:val="20"/>
          <w:szCs w:val="20"/>
        </w:rPr>
        <w:t>чие запаса материалов и сре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>я аварийно-восстановительных работ.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4.2.7. </w:t>
      </w:r>
      <w:r w:rsidRPr="00ED55B9">
        <w:rPr>
          <w:rFonts w:ascii="Times New Roman" w:hAnsi="Times New Roman" w:cs="Times New Roman"/>
          <w:sz w:val="20"/>
          <w:szCs w:val="20"/>
        </w:rPr>
        <w:tab/>
        <w:t>Отсутствие не выполненных в согласованные (установленные) сроки предписаний внутренних инспекций и подразделений технического аудита теплоснабжающих организаций.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4.2.8. </w:t>
      </w:r>
      <w:r w:rsidRPr="00ED55B9">
        <w:rPr>
          <w:rFonts w:ascii="Times New Roman" w:hAnsi="Times New Roman" w:cs="Times New Roman"/>
          <w:sz w:val="20"/>
          <w:szCs w:val="20"/>
        </w:rPr>
        <w:tab/>
        <w:t>Выполнение мер по предотвращению проникновения на охраняемые территории посторонних лиц.</w:t>
      </w:r>
    </w:p>
    <w:p w:rsidR="00ED55B9" w:rsidRPr="00ED55B9" w:rsidRDefault="00ED55B9" w:rsidP="00ED55B9">
      <w:pPr>
        <w:pStyle w:val="ConsPlusTitle"/>
        <w:jc w:val="center"/>
        <w:outlineLvl w:val="1"/>
        <w:rPr>
          <w:sz w:val="20"/>
          <w:szCs w:val="20"/>
        </w:rPr>
      </w:pPr>
      <w:bookmarkStart w:id="2" w:name="Par171"/>
      <w:bookmarkEnd w:id="2"/>
    </w:p>
    <w:p w:rsidR="00ED55B9" w:rsidRPr="00ED55B9" w:rsidRDefault="00ED55B9" w:rsidP="00ED55B9">
      <w:pPr>
        <w:pStyle w:val="ConsPlusTitle"/>
        <w:jc w:val="center"/>
        <w:outlineLvl w:val="1"/>
        <w:rPr>
          <w:sz w:val="20"/>
          <w:szCs w:val="20"/>
        </w:rPr>
      </w:pPr>
      <w:r w:rsidRPr="00ED55B9">
        <w:rPr>
          <w:sz w:val="20"/>
          <w:szCs w:val="20"/>
        </w:rPr>
        <w:t>IV. Требования по готовности к отопительному периоду</w:t>
      </w:r>
    </w:p>
    <w:p w:rsidR="00ED55B9" w:rsidRPr="00ED55B9" w:rsidRDefault="00ED55B9" w:rsidP="00ED55B9">
      <w:pPr>
        <w:pStyle w:val="ConsPlusTitle"/>
        <w:jc w:val="center"/>
        <w:rPr>
          <w:sz w:val="20"/>
          <w:szCs w:val="20"/>
        </w:rPr>
      </w:pPr>
      <w:r w:rsidRPr="00ED55B9">
        <w:rPr>
          <w:sz w:val="20"/>
          <w:szCs w:val="20"/>
        </w:rPr>
        <w:t>для потребителей тепловой энергии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Проверка готовности потребителей тепловой энергии осуществляется в отношении потребителей, по</w:t>
      </w:r>
      <w:r w:rsidRPr="00ED55B9">
        <w:rPr>
          <w:rFonts w:ascii="Times New Roman" w:hAnsi="Times New Roman" w:cs="Times New Roman"/>
          <w:sz w:val="20"/>
          <w:szCs w:val="20"/>
        </w:rPr>
        <w:t>д</w:t>
      </w:r>
      <w:r w:rsidRPr="00ED55B9">
        <w:rPr>
          <w:rFonts w:ascii="Times New Roman" w:hAnsi="Times New Roman" w:cs="Times New Roman"/>
          <w:sz w:val="20"/>
          <w:szCs w:val="20"/>
        </w:rPr>
        <w:t>ключенных к тепловым сетям филиала ПАО «ОГК-2» - Рязанская ГРЭС.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1.</w:t>
      </w:r>
      <w:r w:rsidRPr="00ED55B9">
        <w:rPr>
          <w:rFonts w:ascii="Times New Roman" w:hAnsi="Times New Roman" w:cs="Times New Roman"/>
          <w:sz w:val="20"/>
          <w:szCs w:val="20"/>
        </w:rPr>
        <w:tab/>
        <w:t>Сроки проведения проверки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Комиссия по проверке готовности потребителей тепловой энергии к работе в осенне-зимний период 2024 - 2025 годов начинает работу с 15.07.2024 г.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Комиссия оканчивает работу в следующих случаях: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после выдачи паспортов готовности проверяемых потребителей;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- </w:t>
      </w:r>
      <w:r w:rsidRPr="00ED55B9">
        <w:rPr>
          <w:rFonts w:ascii="Times New Roman" w:hAnsi="Times New Roman" w:cs="Times New Roman"/>
          <w:sz w:val="20"/>
          <w:szCs w:val="20"/>
        </w:rPr>
        <w:tab/>
        <w:t>после подписания акта готовности потребителей, в отношении которых ранее был выдан акт готовн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сти с перечнем замечаний, необходимых для устранения, а замечания были устранены позже 15.09.2024 г.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eastAsia="Calibri" w:hAnsi="Times New Roman" w:cs="Times New Roman"/>
          <w:sz w:val="20"/>
          <w:szCs w:val="20"/>
        </w:rPr>
        <w:t>2.</w:t>
      </w:r>
      <w:r w:rsidRPr="00ED55B9">
        <w:rPr>
          <w:rFonts w:ascii="Times New Roman" w:eastAsia="Calibri" w:hAnsi="Times New Roman" w:cs="Times New Roman"/>
          <w:sz w:val="20"/>
          <w:szCs w:val="20"/>
        </w:rPr>
        <w:tab/>
        <w:t>Результаты проверки оформляется а</w:t>
      </w:r>
      <w:r w:rsidRPr="00ED55B9">
        <w:rPr>
          <w:rFonts w:ascii="Times New Roman" w:hAnsi="Times New Roman" w:cs="Times New Roman"/>
          <w:sz w:val="20"/>
          <w:szCs w:val="20"/>
        </w:rPr>
        <w:t>ктом проверки готовности потребителей тепловой энергии к р</w:t>
      </w:r>
      <w:r w:rsidRPr="00ED55B9">
        <w:rPr>
          <w:rFonts w:ascii="Times New Roman" w:hAnsi="Times New Roman" w:cs="Times New Roman"/>
          <w:sz w:val="20"/>
          <w:szCs w:val="20"/>
        </w:rPr>
        <w:t>а</w:t>
      </w:r>
      <w:r w:rsidRPr="00ED55B9">
        <w:rPr>
          <w:rFonts w:ascii="Times New Roman" w:hAnsi="Times New Roman" w:cs="Times New Roman"/>
          <w:sz w:val="20"/>
          <w:szCs w:val="20"/>
        </w:rPr>
        <w:t xml:space="preserve">боте в осенне-зимний период согласно Приложению № 2 к настоящей Программе. 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3.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В ходе работы комиссии проверяются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и выполнение мероприятий в соответствии с треб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ваниями Правил оценки готовности к отопительному периоду, утвержденных Приказом Минэнерго России от 12.03.2013 № 103.</w:t>
      </w:r>
    </w:p>
    <w:p w:rsidR="00ED55B9" w:rsidRPr="00ED55B9" w:rsidRDefault="00ED55B9" w:rsidP="00ED55B9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устранение выявленных в порядке, установленном законодательством Российской Федерации, нар</w:t>
      </w:r>
      <w:r w:rsidRPr="00ED55B9">
        <w:rPr>
          <w:rFonts w:ascii="Times New Roman" w:hAnsi="Times New Roman" w:cs="Times New Roman"/>
          <w:sz w:val="20"/>
          <w:szCs w:val="20"/>
        </w:rPr>
        <w:t>у</w:t>
      </w:r>
      <w:r w:rsidRPr="00ED55B9">
        <w:rPr>
          <w:rFonts w:ascii="Times New Roman" w:hAnsi="Times New Roman" w:cs="Times New Roman"/>
          <w:sz w:val="20"/>
          <w:szCs w:val="20"/>
        </w:rPr>
        <w:t>шений в тепловых и гидравлических режимах работы тепловых энергоустановок;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проведение промывки оборудования и коммуникаций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установок;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разработка эксплуатационных режимов, а также мероприятий по их внедрению;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выполнение плана ремонтных работ и качество их выполнения;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состояние тепловых сетей, принадлежащих потребителю тепловой энергии;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состояние трубопроводов, арматуры и тепловой изоляции в пределах тепловых пунктов;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наличие и работоспособность приборов учета;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наличие паспортов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установок, принципиальных схем и инструкций для обсл</w:t>
      </w:r>
      <w:r w:rsidRPr="00ED55B9">
        <w:rPr>
          <w:rFonts w:ascii="Times New Roman" w:hAnsi="Times New Roman" w:cs="Times New Roman"/>
          <w:sz w:val="20"/>
          <w:szCs w:val="20"/>
        </w:rPr>
        <w:t>у</w:t>
      </w:r>
      <w:r w:rsidRPr="00ED55B9">
        <w:rPr>
          <w:rFonts w:ascii="Times New Roman" w:hAnsi="Times New Roman" w:cs="Times New Roman"/>
          <w:sz w:val="20"/>
          <w:szCs w:val="20"/>
        </w:rPr>
        <w:t>живающего персонала и соответствие их действительности;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отсутствие прямых соединений оборудования тепловых пунктов с водопроводом и канализацией;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плотность оборудования тепловых пунктов;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отсутствие задолженности за поставленные тепловую энергию (мощность), теплоноситель;</w:t>
      </w:r>
      <w:proofErr w:type="gramEnd"/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установок;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 xml:space="preserve">проведение испытания оборудования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 xml:space="preserve"> установок на плотность и прочность;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-</w:t>
      </w:r>
      <w:r w:rsidRPr="00ED55B9">
        <w:rPr>
          <w:rFonts w:ascii="Times New Roman" w:hAnsi="Times New Roman" w:cs="Times New Roman"/>
          <w:sz w:val="20"/>
          <w:szCs w:val="20"/>
        </w:rPr>
        <w:tab/>
        <w:t>надежность теплоснабжения потребителей тепловой энергии с учетом климатических условий в соо</w:t>
      </w:r>
      <w:r w:rsidRPr="00ED55B9">
        <w:rPr>
          <w:rFonts w:ascii="Times New Roman" w:hAnsi="Times New Roman" w:cs="Times New Roman"/>
          <w:sz w:val="20"/>
          <w:szCs w:val="20"/>
        </w:rPr>
        <w:t>т</w:t>
      </w:r>
      <w:r w:rsidRPr="00ED55B9">
        <w:rPr>
          <w:rFonts w:ascii="Times New Roman" w:hAnsi="Times New Roman" w:cs="Times New Roman"/>
          <w:sz w:val="20"/>
          <w:szCs w:val="20"/>
        </w:rPr>
        <w:t>ветствии с критериями, приведенными в Приложении №4 к настоящей Программе.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3.2.</w:t>
      </w:r>
      <w:r w:rsidRPr="00ED55B9">
        <w:rPr>
          <w:rFonts w:ascii="Times New Roman" w:hAnsi="Times New Roman" w:cs="Times New Roman"/>
          <w:sz w:val="20"/>
          <w:szCs w:val="20"/>
        </w:rPr>
        <w:tab/>
        <w:t>При подготовке жилищного фонда к эксплуатации в зимний период надлежит: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3.2.1. </w:t>
      </w:r>
      <w:r w:rsidRPr="00ED55B9">
        <w:rPr>
          <w:rFonts w:ascii="Times New Roman" w:hAnsi="Times New Roman" w:cs="Times New Roman"/>
          <w:sz w:val="20"/>
          <w:szCs w:val="20"/>
        </w:rPr>
        <w:tab/>
        <w:t>устранить неисправности: стен, фасадов, крыш, перекрытий чердачных и над техническими по</w:t>
      </w:r>
      <w:r w:rsidRPr="00ED55B9">
        <w:rPr>
          <w:rFonts w:ascii="Times New Roman" w:hAnsi="Times New Roman" w:cs="Times New Roman"/>
          <w:sz w:val="20"/>
          <w:szCs w:val="20"/>
        </w:rPr>
        <w:t>д</w:t>
      </w:r>
      <w:r w:rsidRPr="00ED55B9">
        <w:rPr>
          <w:rFonts w:ascii="Times New Roman" w:hAnsi="Times New Roman" w:cs="Times New Roman"/>
          <w:sz w:val="20"/>
          <w:szCs w:val="20"/>
        </w:rPr>
        <w:t>польями (подвалами), оконных и дверных заполнений, а также внутренних систем тепл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>, водо- и электросна</w:t>
      </w:r>
      <w:r w:rsidRPr="00ED55B9">
        <w:rPr>
          <w:rFonts w:ascii="Times New Roman" w:hAnsi="Times New Roman" w:cs="Times New Roman"/>
          <w:sz w:val="20"/>
          <w:szCs w:val="20"/>
        </w:rPr>
        <w:t>б</w:t>
      </w:r>
      <w:r w:rsidRPr="00ED55B9">
        <w:rPr>
          <w:rFonts w:ascii="Times New Roman" w:hAnsi="Times New Roman" w:cs="Times New Roman"/>
          <w:sz w:val="20"/>
          <w:szCs w:val="20"/>
        </w:rPr>
        <w:t>жения;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3.2.2. </w:t>
      </w:r>
      <w:r w:rsidRPr="00ED55B9">
        <w:rPr>
          <w:rFonts w:ascii="Times New Roman" w:hAnsi="Times New Roman" w:cs="Times New Roman"/>
          <w:sz w:val="20"/>
          <w:szCs w:val="20"/>
        </w:rPr>
        <w:tab/>
        <w:t>привести в технически исправное состояние территорию домовладений с обеспечением беспр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 xml:space="preserve">пятственного отвода атмосферных и талых вод от </w:t>
      </w:r>
      <w:proofErr w:type="spellStart"/>
      <w:r w:rsidRPr="00ED55B9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ED55B9">
        <w:rPr>
          <w:rFonts w:ascii="Times New Roman" w:hAnsi="Times New Roman" w:cs="Times New Roman"/>
          <w:sz w:val="20"/>
          <w:szCs w:val="20"/>
        </w:rPr>
        <w:t>, от спусков (входов) в подвал и их оконных прия</w:t>
      </w:r>
      <w:r w:rsidRPr="00ED55B9">
        <w:rPr>
          <w:rFonts w:ascii="Times New Roman" w:hAnsi="Times New Roman" w:cs="Times New Roman"/>
          <w:sz w:val="20"/>
          <w:szCs w:val="20"/>
        </w:rPr>
        <w:t>м</w:t>
      </w:r>
      <w:r w:rsidRPr="00ED55B9">
        <w:rPr>
          <w:rFonts w:ascii="Times New Roman" w:hAnsi="Times New Roman" w:cs="Times New Roman"/>
          <w:sz w:val="20"/>
          <w:szCs w:val="20"/>
        </w:rPr>
        <w:t>ков.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3.3. </w:t>
      </w:r>
      <w:r w:rsidRPr="00ED55B9">
        <w:rPr>
          <w:rFonts w:ascii="Times New Roman" w:hAnsi="Times New Roman" w:cs="Times New Roman"/>
          <w:sz w:val="20"/>
          <w:szCs w:val="20"/>
        </w:rPr>
        <w:tab/>
        <w:t>В период подготовки жилищного фонда к работе в зимних условиях организуется: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3.3.1. </w:t>
      </w:r>
      <w:r w:rsidRPr="00ED55B9">
        <w:rPr>
          <w:rFonts w:ascii="Times New Roman" w:hAnsi="Times New Roman" w:cs="Times New Roman"/>
          <w:sz w:val="20"/>
          <w:szCs w:val="20"/>
        </w:rPr>
        <w:tab/>
        <w:t>Подготовка и переподготовка кадров работников аварийной службы и рабочих текущего ремо</w:t>
      </w:r>
      <w:r w:rsidRPr="00ED55B9">
        <w:rPr>
          <w:rFonts w:ascii="Times New Roman" w:hAnsi="Times New Roman" w:cs="Times New Roman"/>
          <w:sz w:val="20"/>
          <w:szCs w:val="20"/>
        </w:rPr>
        <w:t>н</w:t>
      </w:r>
      <w:r w:rsidRPr="00ED55B9">
        <w:rPr>
          <w:rFonts w:ascii="Times New Roman" w:hAnsi="Times New Roman" w:cs="Times New Roman"/>
          <w:sz w:val="20"/>
          <w:szCs w:val="20"/>
        </w:rPr>
        <w:t>та, дворников;</w:t>
      </w:r>
    </w:p>
    <w:p w:rsidR="00ED55B9" w:rsidRPr="00ED55B9" w:rsidRDefault="00ED55B9" w:rsidP="00ED55B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3.3.2. </w:t>
      </w:r>
      <w:r w:rsidRPr="00ED55B9">
        <w:rPr>
          <w:rFonts w:ascii="Times New Roman" w:hAnsi="Times New Roman" w:cs="Times New Roman"/>
          <w:sz w:val="20"/>
          <w:szCs w:val="20"/>
        </w:rPr>
        <w:tab/>
        <w:t>Подготовка аварийных служб (автотранспорта, оборудования, сре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>язи, инструментов и и</w:t>
      </w:r>
      <w:r w:rsidRPr="00ED55B9">
        <w:rPr>
          <w:rFonts w:ascii="Times New Roman" w:hAnsi="Times New Roman" w:cs="Times New Roman"/>
          <w:sz w:val="20"/>
          <w:szCs w:val="20"/>
        </w:rPr>
        <w:t>н</w:t>
      </w:r>
      <w:r w:rsidRPr="00ED55B9">
        <w:rPr>
          <w:rFonts w:ascii="Times New Roman" w:hAnsi="Times New Roman" w:cs="Times New Roman"/>
          <w:sz w:val="20"/>
          <w:szCs w:val="20"/>
        </w:rPr>
        <w:t>вентаря, запасов материалов) и инструктаж персонала.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3.4. </w:t>
      </w:r>
      <w:r w:rsidRPr="00ED55B9">
        <w:rPr>
          <w:rFonts w:ascii="Times New Roman" w:hAnsi="Times New Roman" w:cs="Times New Roman"/>
          <w:sz w:val="20"/>
          <w:szCs w:val="20"/>
        </w:rPr>
        <w:tab/>
        <w:t>При наличии воды в подвалах следует ее откачать, обеспечить бесперебойную работу канализацио</w:t>
      </w:r>
      <w:r w:rsidRPr="00ED55B9">
        <w:rPr>
          <w:rFonts w:ascii="Times New Roman" w:hAnsi="Times New Roman" w:cs="Times New Roman"/>
          <w:sz w:val="20"/>
          <w:szCs w:val="20"/>
        </w:rPr>
        <w:t>н</w:t>
      </w:r>
      <w:r w:rsidRPr="00ED55B9">
        <w:rPr>
          <w:rFonts w:ascii="Times New Roman" w:hAnsi="Times New Roman" w:cs="Times New Roman"/>
          <w:sz w:val="20"/>
          <w:szCs w:val="20"/>
        </w:rPr>
        <w:t>ных выпусков.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3.5. </w:t>
      </w:r>
      <w:r w:rsidRPr="00ED55B9">
        <w:rPr>
          <w:rFonts w:ascii="Times New Roman" w:hAnsi="Times New Roman" w:cs="Times New Roman"/>
          <w:sz w:val="20"/>
          <w:szCs w:val="20"/>
        </w:rPr>
        <w:tab/>
        <w:t>В неотапливаемых помещениях в период подготовки к зиме следует проверить состояние и произв</w:t>
      </w:r>
      <w:r w:rsidRPr="00ED55B9">
        <w:rPr>
          <w:rFonts w:ascii="Times New Roman" w:hAnsi="Times New Roman" w:cs="Times New Roman"/>
          <w:sz w:val="20"/>
          <w:szCs w:val="20"/>
        </w:rPr>
        <w:t>е</w:t>
      </w:r>
      <w:r w:rsidRPr="00ED55B9">
        <w:rPr>
          <w:rFonts w:ascii="Times New Roman" w:hAnsi="Times New Roman" w:cs="Times New Roman"/>
          <w:sz w:val="20"/>
          <w:szCs w:val="20"/>
        </w:rPr>
        <w:t>сти ремонт изоляции труб водопровода и канализации, ЦО и ГВС.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lastRenderedPageBreak/>
        <w:t xml:space="preserve">3.6. </w:t>
      </w:r>
      <w:r w:rsidRPr="00ED55B9">
        <w:rPr>
          <w:rFonts w:ascii="Times New Roman" w:hAnsi="Times New Roman" w:cs="Times New Roman"/>
          <w:sz w:val="20"/>
          <w:szCs w:val="20"/>
        </w:rPr>
        <w:tab/>
        <w:t>Продухи в подвалах и технических подпольях на зиму можно закрывать только в случае сильных м</w:t>
      </w:r>
      <w:r w:rsidRPr="00ED55B9">
        <w:rPr>
          <w:rFonts w:ascii="Times New Roman" w:hAnsi="Times New Roman" w:cs="Times New Roman"/>
          <w:sz w:val="20"/>
          <w:szCs w:val="20"/>
        </w:rPr>
        <w:t>о</w:t>
      </w:r>
      <w:r w:rsidRPr="00ED55B9">
        <w:rPr>
          <w:rFonts w:ascii="Times New Roman" w:hAnsi="Times New Roman" w:cs="Times New Roman"/>
          <w:sz w:val="20"/>
          <w:szCs w:val="20"/>
        </w:rPr>
        <w:t>розов.</w:t>
      </w:r>
    </w:p>
    <w:p w:rsidR="00ED55B9" w:rsidRPr="00ED55B9" w:rsidRDefault="00ED55B9" w:rsidP="00ED55B9">
      <w:pPr>
        <w:tabs>
          <w:tab w:val="left" w:pos="992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Комиссией по оценке готовности к отопительному периоду 2024 - 2025 годов потребителей тепловой эне</w:t>
      </w:r>
      <w:r w:rsidRPr="00ED55B9">
        <w:rPr>
          <w:rFonts w:ascii="Times New Roman" w:hAnsi="Times New Roman" w:cs="Times New Roman"/>
          <w:sz w:val="20"/>
          <w:szCs w:val="20"/>
        </w:rPr>
        <w:t>р</w:t>
      </w:r>
      <w:r w:rsidRPr="00ED55B9">
        <w:rPr>
          <w:rFonts w:ascii="Times New Roman" w:hAnsi="Times New Roman" w:cs="Times New Roman"/>
          <w:sz w:val="20"/>
          <w:szCs w:val="20"/>
        </w:rPr>
        <w:t>гии на территории Новомичуринского городского поселения может проверяться другая документация и выпо</w:t>
      </w:r>
      <w:r w:rsidRPr="00ED55B9">
        <w:rPr>
          <w:rFonts w:ascii="Times New Roman" w:hAnsi="Times New Roman" w:cs="Times New Roman"/>
          <w:sz w:val="20"/>
          <w:szCs w:val="20"/>
        </w:rPr>
        <w:t>л</w:t>
      </w:r>
      <w:r w:rsidRPr="00ED55B9">
        <w:rPr>
          <w:rFonts w:ascii="Times New Roman" w:hAnsi="Times New Roman" w:cs="Times New Roman"/>
          <w:sz w:val="20"/>
          <w:szCs w:val="20"/>
        </w:rPr>
        <w:t>нение мероприятий в соответствии с действующим законодательством.</w:t>
      </w:r>
    </w:p>
    <w:p w:rsidR="00ED55B9" w:rsidRPr="00ED55B9" w:rsidRDefault="00ED55B9" w:rsidP="00ED55B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231"/>
      <w:bookmarkEnd w:id="3"/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к </w:t>
      </w:r>
      <w:r w:rsidRPr="00ED55B9">
        <w:rPr>
          <w:rFonts w:ascii="Times New Roman" w:hAnsi="Times New Roman" w:cs="Times New Roman"/>
          <w:bCs/>
          <w:sz w:val="20"/>
          <w:szCs w:val="20"/>
        </w:rPr>
        <w:t xml:space="preserve">Программе </w:t>
      </w:r>
      <w:r w:rsidRPr="00ED55B9">
        <w:rPr>
          <w:rFonts w:ascii="Times New Roman" w:hAnsi="Times New Roman" w:cs="Times New Roman"/>
          <w:sz w:val="20"/>
          <w:szCs w:val="20"/>
        </w:rPr>
        <w:t xml:space="preserve">проверки готовности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отопительному периоду 2024 - 2025 годов </w:t>
      </w:r>
    </w:p>
    <w:p w:rsidR="00ED55B9" w:rsidRPr="00ED55B9" w:rsidRDefault="00ED55B9" w:rsidP="00ED55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bookmarkStart w:id="4" w:name="Par236"/>
      <w:bookmarkEnd w:id="4"/>
      <w:r w:rsidRPr="00ED55B9">
        <w:rPr>
          <w:rFonts w:ascii="Times New Roman" w:hAnsi="Times New Roman" w:cs="Times New Roman"/>
        </w:rPr>
        <w:t xml:space="preserve">                               АКТ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ПРОВЕРКИ ГОТОВНОСТИ К РАБОТЕ В ОСЕННЕ-ЗИМНИЙ ПЕРИОД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20__ /__ ГГ.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_________________________                      "__" ___________ </w:t>
      </w:r>
      <w:proofErr w:type="gramStart"/>
      <w:r w:rsidRPr="00ED55B9">
        <w:rPr>
          <w:rFonts w:ascii="Times New Roman" w:hAnsi="Times New Roman" w:cs="Times New Roman"/>
        </w:rPr>
        <w:t>г</w:t>
      </w:r>
      <w:proofErr w:type="gramEnd"/>
      <w:r w:rsidRPr="00ED55B9">
        <w:rPr>
          <w:rFonts w:ascii="Times New Roman" w:hAnsi="Times New Roman" w:cs="Times New Roman"/>
        </w:rPr>
        <w:t>.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(место составления акта)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Комиссия, назначенная приказом (постановлением, распоряжением) 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</w:t>
      </w:r>
      <w:proofErr w:type="gramStart"/>
      <w:r w:rsidRPr="00ED55B9">
        <w:rPr>
          <w:rFonts w:ascii="Times New Roman" w:hAnsi="Times New Roman" w:cs="Times New Roman"/>
        </w:rPr>
        <w:t>(наименование организации, выпустившей приказ</w:t>
      </w:r>
      <w:proofErr w:type="gramEnd"/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(постановление, распоряжение))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от _____ N _______ на  основании  "Положения об  оценке готовности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электро- и теплоснабжающих организаций к  работе  в  </w:t>
      </w:r>
      <w:proofErr w:type="gramStart"/>
      <w:r w:rsidRPr="00ED55B9">
        <w:rPr>
          <w:rFonts w:ascii="Times New Roman" w:hAnsi="Times New Roman" w:cs="Times New Roman"/>
        </w:rPr>
        <w:t>осенне-зимний</w:t>
      </w:r>
      <w:proofErr w:type="gramEnd"/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период"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proofErr w:type="gramStart"/>
      <w:r w:rsidRPr="00ED55B9">
        <w:rPr>
          <w:rFonts w:ascii="Times New Roman" w:hAnsi="Times New Roman" w:cs="Times New Roman"/>
        </w:rPr>
        <w:t>с _____________ по ____________ провела проверку _________________</w:t>
      </w:r>
      <w:proofErr w:type="gramEnd"/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ED55B9">
        <w:rPr>
          <w:rFonts w:ascii="Times New Roman" w:hAnsi="Times New Roman" w:cs="Times New Roman"/>
        </w:rPr>
        <w:t>(наименование</w:t>
      </w:r>
      <w:proofErr w:type="gramEnd"/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организации (предприятия или подразделения организации))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и установила _____________________________________________________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</w:t>
      </w:r>
      <w:proofErr w:type="gramStart"/>
      <w:r w:rsidRPr="00ED55B9">
        <w:rPr>
          <w:rFonts w:ascii="Times New Roman" w:hAnsi="Times New Roman" w:cs="Times New Roman"/>
        </w:rPr>
        <w:t>(указывается выполнение или невыполнение условий</w:t>
      </w:r>
      <w:proofErr w:type="gramEnd"/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готовности к работе в ОЗП)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Вывод: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Председатель комиссии ______________ __________ 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(должность)   (подпись) (фамилия, </w:t>
      </w:r>
      <w:proofErr w:type="spellStart"/>
      <w:r w:rsidRPr="00ED55B9">
        <w:rPr>
          <w:rFonts w:ascii="Times New Roman" w:hAnsi="Times New Roman" w:cs="Times New Roman"/>
        </w:rPr>
        <w:t>и.</w:t>
      </w:r>
      <w:proofErr w:type="gramStart"/>
      <w:r w:rsidRPr="00ED55B9">
        <w:rPr>
          <w:rFonts w:ascii="Times New Roman" w:hAnsi="Times New Roman" w:cs="Times New Roman"/>
        </w:rPr>
        <w:t>о</w:t>
      </w:r>
      <w:proofErr w:type="spellEnd"/>
      <w:proofErr w:type="gramEnd"/>
      <w:r w:rsidRPr="00ED55B9">
        <w:rPr>
          <w:rFonts w:ascii="Times New Roman" w:hAnsi="Times New Roman" w:cs="Times New Roman"/>
        </w:rPr>
        <w:t>.)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Члены комиссии: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                    __________ 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(должность)                        (подпись) (фамилия, </w:t>
      </w:r>
      <w:proofErr w:type="spellStart"/>
      <w:r w:rsidRPr="00ED55B9">
        <w:rPr>
          <w:rFonts w:ascii="Times New Roman" w:hAnsi="Times New Roman" w:cs="Times New Roman"/>
        </w:rPr>
        <w:t>и.</w:t>
      </w:r>
      <w:proofErr w:type="gramStart"/>
      <w:r w:rsidRPr="00ED55B9">
        <w:rPr>
          <w:rFonts w:ascii="Times New Roman" w:hAnsi="Times New Roman" w:cs="Times New Roman"/>
        </w:rPr>
        <w:t>о</w:t>
      </w:r>
      <w:proofErr w:type="spellEnd"/>
      <w:proofErr w:type="gramEnd"/>
      <w:r w:rsidRPr="00ED55B9">
        <w:rPr>
          <w:rFonts w:ascii="Times New Roman" w:hAnsi="Times New Roman" w:cs="Times New Roman"/>
        </w:rPr>
        <w:t>.)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                    __________ 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(должность)                        (подпись) (фамилия, </w:t>
      </w:r>
      <w:proofErr w:type="spellStart"/>
      <w:r w:rsidRPr="00ED55B9">
        <w:rPr>
          <w:rFonts w:ascii="Times New Roman" w:hAnsi="Times New Roman" w:cs="Times New Roman"/>
        </w:rPr>
        <w:t>и.</w:t>
      </w:r>
      <w:proofErr w:type="gramStart"/>
      <w:r w:rsidRPr="00ED55B9">
        <w:rPr>
          <w:rFonts w:ascii="Times New Roman" w:hAnsi="Times New Roman" w:cs="Times New Roman"/>
        </w:rPr>
        <w:t>о</w:t>
      </w:r>
      <w:proofErr w:type="spellEnd"/>
      <w:proofErr w:type="gramEnd"/>
      <w:r w:rsidRPr="00ED55B9">
        <w:rPr>
          <w:rFonts w:ascii="Times New Roman" w:hAnsi="Times New Roman" w:cs="Times New Roman"/>
        </w:rPr>
        <w:t>.)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                    __________ 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(должность)                        (подпись) (фамилия, </w:t>
      </w:r>
      <w:proofErr w:type="spellStart"/>
      <w:r w:rsidRPr="00ED55B9">
        <w:rPr>
          <w:rFonts w:ascii="Times New Roman" w:hAnsi="Times New Roman" w:cs="Times New Roman"/>
        </w:rPr>
        <w:t>и.</w:t>
      </w:r>
      <w:proofErr w:type="gramStart"/>
      <w:r w:rsidRPr="00ED55B9">
        <w:rPr>
          <w:rFonts w:ascii="Times New Roman" w:hAnsi="Times New Roman" w:cs="Times New Roman"/>
        </w:rPr>
        <w:t>о</w:t>
      </w:r>
      <w:proofErr w:type="spellEnd"/>
      <w:proofErr w:type="gramEnd"/>
      <w:r w:rsidRPr="00ED55B9">
        <w:rPr>
          <w:rFonts w:ascii="Times New Roman" w:hAnsi="Times New Roman" w:cs="Times New Roman"/>
        </w:rPr>
        <w:t>.)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С актом ознакомлен, один экземпляр получил: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         __________ ________________</w:t>
      </w:r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</w:t>
      </w:r>
      <w:proofErr w:type="gramStart"/>
      <w:r w:rsidRPr="00ED55B9">
        <w:rPr>
          <w:rFonts w:ascii="Times New Roman" w:hAnsi="Times New Roman" w:cs="Times New Roman"/>
        </w:rPr>
        <w:t xml:space="preserve">(должность руководителя             (подпись)  (фамилия, </w:t>
      </w:r>
      <w:proofErr w:type="spellStart"/>
      <w:r w:rsidRPr="00ED55B9">
        <w:rPr>
          <w:rFonts w:ascii="Times New Roman" w:hAnsi="Times New Roman" w:cs="Times New Roman"/>
        </w:rPr>
        <w:t>и.о</w:t>
      </w:r>
      <w:proofErr w:type="spellEnd"/>
      <w:r w:rsidRPr="00ED55B9">
        <w:rPr>
          <w:rFonts w:ascii="Times New Roman" w:hAnsi="Times New Roman" w:cs="Times New Roman"/>
        </w:rPr>
        <w:t>.)</w:t>
      </w:r>
      <w:proofErr w:type="gramEnd"/>
    </w:p>
    <w:p w:rsidR="00ED55B9" w:rsidRPr="00ED55B9" w:rsidRDefault="00ED55B9" w:rsidP="00ED55B9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организации)</w:t>
      </w:r>
    </w:p>
    <w:p w:rsidR="00ED55B9" w:rsidRPr="00ED55B9" w:rsidRDefault="00ED55B9" w:rsidP="00ED55B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B9" w:rsidRPr="00ED55B9" w:rsidRDefault="00ED55B9" w:rsidP="00ED5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B9" w:rsidRPr="00ED55B9" w:rsidRDefault="00ED55B9" w:rsidP="00ED5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B9" w:rsidRPr="00ED55B9" w:rsidRDefault="00ED55B9" w:rsidP="00ED5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B9" w:rsidRPr="00ED55B9" w:rsidRDefault="00ED55B9" w:rsidP="00ED5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к </w:t>
      </w:r>
      <w:r w:rsidRPr="00ED55B9">
        <w:rPr>
          <w:rFonts w:ascii="Times New Roman" w:hAnsi="Times New Roman" w:cs="Times New Roman"/>
          <w:bCs/>
          <w:sz w:val="20"/>
          <w:szCs w:val="20"/>
        </w:rPr>
        <w:t xml:space="preserve">Программе </w:t>
      </w:r>
      <w:r w:rsidRPr="00ED55B9">
        <w:rPr>
          <w:rFonts w:ascii="Times New Roman" w:hAnsi="Times New Roman" w:cs="Times New Roman"/>
          <w:sz w:val="20"/>
          <w:szCs w:val="20"/>
        </w:rPr>
        <w:t xml:space="preserve">проверки готовности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отопительному периоду 2024 - 2025 годов </w:t>
      </w:r>
    </w:p>
    <w:p w:rsidR="00ED55B9" w:rsidRPr="00ED55B9" w:rsidRDefault="00ED55B9" w:rsidP="00B57F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АКТ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проверки готовности к отопительному периоду ____/____ гг.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__________________________               "__" _________________ 20__ г.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(место составления акта)                   (дата составления акта)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Комиссия, образованная ___________________________________________________,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</w:t>
      </w:r>
      <w:proofErr w:type="gramStart"/>
      <w:r w:rsidRPr="00ED55B9">
        <w:rPr>
          <w:rFonts w:ascii="Times New Roman" w:hAnsi="Times New Roman" w:cs="Times New Roman"/>
        </w:rPr>
        <w:t>(форма документа и его реквизиты, которым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 образована комиссия)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в   соответствии   с   программой    проведения   проверки   готовности   </w:t>
      </w:r>
      <w:proofErr w:type="gramStart"/>
      <w:r w:rsidRPr="00ED55B9">
        <w:rPr>
          <w:rFonts w:ascii="Times New Roman" w:hAnsi="Times New Roman" w:cs="Times New Roman"/>
        </w:rPr>
        <w:t>к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отопительному   периоду   от "__" _________________ 20__ г.,   </w:t>
      </w:r>
      <w:proofErr w:type="gramStart"/>
      <w:r w:rsidRPr="00ED55B9">
        <w:rPr>
          <w:rFonts w:ascii="Times New Roman" w:hAnsi="Times New Roman" w:cs="Times New Roman"/>
        </w:rPr>
        <w:t>утвержденной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__________________________________________________________________________,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</w:t>
      </w:r>
      <w:proofErr w:type="gramStart"/>
      <w:r w:rsidRPr="00ED55B9">
        <w:rPr>
          <w:rFonts w:ascii="Times New Roman" w:hAnsi="Times New Roman" w:cs="Times New Roman"/>
        </w:rPr>
        <w:t>(ФИО руководителя (его заместителя) органа, проводящего проверку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готовности к отопительному периоду)</w:t>
      </w:r>
    </w:p>
    <w:p w:rsidR="00ED55B9" w:rsidRPr="00B57FFE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с  "__" _____________ </w:t>
      </w:r>
      <w:r w:rsidRPr="00B57FFE">
        <w:rPr>
          <w:rFonts w:ascii="Times New Roman" w:hAnsi="Times New Roman" w:cs="Times New Roman"/>
        </w:rPr>
        <w:t xml:space="preserve">20__ г. по "__" ____________ 20__ г. в соответствии </w:t>
      </w:r>
      <w:proofErr w:type="gramStart"/>
      <w:r w:rsidRPr="00B57FFE">
        <w:rPr>
          <w:rFonts w:ascii="Times New Roman" w:hAnsi="Times New Roman" w:cs="Times New Roman"/>
        </w:rPr>
        <w:t>с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B57FFE">
        <w:rPr>
          <w:rFonts w:ascii="Times New Roman" w:hAnsi="Times New Roman" w:cs="Times New Roman"/>
        </w:rPr>
        <w:t xml:space="preserve">Федеральным  </w:t>
      </w:r>
      <w:hyperlink r:id="rId9" w:tooltip="Федеральный закон от 27.07.2010 N 190-ФЗ (ред. от 26.02.2024) &quot;О теплоснабжении&quot;{КонсультантПлюс}" w:history="1">
        <w:r w:rsidRPr="00B57FFE">
          <w:rPr>
            <w:rFonts w:ascii="Times New Roman" w:hAnsi="Times New Roman" w:cs="Times New Roman"/>
          </w:rPr>
          <w:t>законом</w:t>
        </w:r>
      </w:hyperlink>
      <w:r w:rsidRPr="00ED55B9">
        <w:rPr>
          <w:rFonts w:ascii="Times New Roman" w:hAnsi="Times New Roman" w:cs="Times New Roman"/>
        </w:rPr>
        <w:t xml:space="preserve">   от   27  июля  2010 г. N 190-ФЗ  "О  теплоснабжении"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провела проверку готовности к отопительному периоду _______________________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___________________________________________________________________________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</w:t>
      </w:r>
      <w:proofErr w:type="gramStart"/>
      <w:r w:rsidRPr="00ED55B9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организации, </w:t>
      </w:r>
      <w:proofErr w:type="spellStart"/>
      <w:r w:rsidRPr="00ED55B9">
        <w:rPr>
          <w:rFonts w:ascii="Times New Roman" w:hAnsi="Times New Roman" w:cs="Times New Roman"/>
        </w:rPr>
        <w:t>теплосетевой</w:t>
      </w:r>
      <w:proofErr w:type="spellEnd"/>
      <w:r w:rsidRPr="00ED55B9">
        <w:rPr>
          <w:rFonts w:ascii="Times New Roman" w:hAnsi="Times New Roman" w:cs="Times New Roman"/>
        </w:rPr>
        <w:t xml:space="preserve"> организации, потребителя тепловой энергии, </w:t>
      </w:r>
      <w:proofErr w:type="gramStart"/>
      <w:r w:rsidRPr="00ED55B9">
        <w:rPr>
          <w:rFonts w:ascii="Times New Roman" w:hAnsi="Times New Roman" w:cs="Times New Roman"/>
        </w:rPr>
        <w:t>в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proofErr w:type="gramStart"/>
      <w:r w:rsidRPr="00ED55B9">
        <w:rPr>
          <w:rFonts w:ascii="Times New Roman" w:hAnsi="Times New Roman" w:cs="Times New Roman"/>
        </w:rPr>
        <w:t>отношении</w:t>
      </w:r>
      <w:proofErr w:type="gramEnd"/>
      <w:r w:rsidRPr="00ED55B9">
        <w:rPr>
          <w:rFonts w:ascii="Times New Roman" w:hAnsi="Times New Roman" w:cs="Times New Roman"/>
        </w:rPr>
        <w:t xml:space="preserve"> которого проводилась проверка готовности к отопительному периоду)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Проверка  готовности   к  отопительному  периоду  проводилась  в  отношении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следующих объектов: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1. ________________________;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2. ________________________;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3. ________________________;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........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В ходе проведения проверки  готовности  к  отопительному  периоду  комиссия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установила: ______________________________________________________________.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(готовность/неготовность к работе в отопительном периоде)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Вывод комиссии по итогам проведения  проверки  готовности  к  </w:t>
      </w:r>
      <w:proofErr w:type="gramStart"/>
      <w:r w:rsidRPr="00ED55B9">
        <w:rPr>
          <w:rFonts w:ascii="Times New Roman" w:hAnsi="Times New Roman" w:cs="Times New Roman"/>
        </w:rPr>
        <w:t>отопительному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периоду: __________________________________________________________________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___________________________________________________________________________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______________________________________________________________.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Приложение к акту проверки готовности к отопительному периоду ____/____ гг.</w:t>
      </w:r>
    </w:p>
    <w:p w:rsidR="00ED55B9" w:rsidRPr="00ED55B9" w:rsidRDefault="001B3E48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hyperlink w:anchor="Par225" w:tooltip="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" w:history="1">
        <w:r w:rsidR="00ED55B9" w:rsidRPr="00ED55B9">
          <w:rPr>
            <w:rFonts w:ascii="Times New Roman" w:hAnsi="Times New Roman" w:cs="Times New Roman"/>
            <w:color w:val="0000FF"/>
          </w:rPr>
          <w:t>&lt;*&gt;</w:t>
        </w:r>
      </w:hyperlink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Председатель комиссии:    _________________________________________________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(подпись, расшифровка подписи)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Члены комиссии:           _________________________________________________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(подпись, расшифровка подписи)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"__" _____________ 20__ г.  _______________________________________________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ED55B9">
        <w:rPr>
          <w:rFonts w:ascii="Times New Roman" w:hAnsi="Times New Roman" w:cs="Times New Roman"/>
        </w:rPr>
        <w:t>(подпись, расшифровка подписи руководителя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(его уполномоченного представителя)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муниципального образования, </w:t>
      </w:r>
      <w:proofErr w:type="gramStart"/>
      <w:r w:rsidRPr="00ED55B9">
        <w:rPr>
          <w:rFonts w:ascii="Times New Roman" w:hAnsi="Times New Roman" w:cs="Times New Roman"/>
        </w:rPr>
        <w:t>теплоснабжающей</w:t>
      </w:r>
      <w:proofErr w:type="gramEnd"/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организации, </w:t>
      </w:r>
      <w:proofErr w:type="spellStart"/>
      <w:r w:rsidRPr="00ED55B9">
        <w:rPr>
          <w:rFonts w:ascii="Times New Roman" w:hAnsi="Times New Roman" w:cs="Times New Roman"/>
        </w:rPr>
        <w:t>теплосетевой</w:t>
      </w:r>
      <w:proofErr w:type="spellEnd"/>
      <w:r w:rsidRPr="00ED55B9">
        <w:rPr>
          <w:rFonts w:ascii="Times New Roman" w:hAnsi="Times New Roman" w:cs="Times New Roman"/>
        </w:rPr>
        <w:t xml:space="preserve"> организации,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потребителя тепловой энергии, в отношении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ED55B9">
        <w:rPr>
          <w:rFonts w:ascii="Times New Roman" w:hAnsi="Times New Roman" w:cs="Times New Roman"/>
        </w:rPr>
        <w:t>которого</w:t>
      </w:r>
      <w:proofErr w:type="gramEnd"/>
      <w:r w:rsidRPr="00ED55B9">
        <w:rPr>
          <w:rFonts w:ascii="Times New Roman" w:hAnsi="Times New Roman" w:cs="Times New Roman"/>
        </w:rPr>
        <w:t xml:space="preserve"> проводилась проверка готовности</w:t>
      </w:r>
    </w:p>
    <w:p w:rsidR="00ED55B9" w:rsidRPr="00ED55B9" w:rsidRDefault="00ED55B9" w:rsidP="00ED55B9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   к отопительному периоду)</w:t>
      </w:r>
    </w:p>
    <w:p w:rsidR="00ED55B9" w:rsidRPr="00ED55B9" w:rsidRDefault="00ED55B9" w:rsidP="00ED55B9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ED55B9" w:rsidRPr="00ED55B9" w:rsidRDefault="00B57FFE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D55B9" w:rsidRPr="00ED55B9">
        <w:rPr>
          <w:rFonts w:ascii="Times New Roman" w:hAnsi="Times New Roman" w:cs="Times New Roman"/>
          <w:sz w:val="20"/>
          <w:szCs w:val="20"/>
        </w:rPr>
        <w:t xml:space="preserve">риложение № 3 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к </w:t>
      </w:r>
      <w:r w:rsidRPr="00ED55B9">
        <w:rPr>
          <w:rFonts w:ascii="Times New Roman" w:hAnsi="Times New Roman" w:cs="Times New Roman"/>
          <w:bCs/>
          <w:sz w:val="20"/>
          <w:szCs w:val="20"/>
        </w:rPr>
        <w:t xml:space="preserve">Программе </w:t>
      </w:r>
      <w:r w:rsidRPr="00ED55B9">
        <w:rPr>
          <w:rFonts w:ascii="Times New Roman" w:hAnsi="Times New Roman" w:cs="Times New Roman"/>
          <w:sz w:val="20"/>
          <w:szCs w:val="20"/>
        </w:rPr>
        <w:t xml:space="preserve">проверки готовности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отопительному периоду 2024 - 2025 годов </w:t>
      </w:r>
    </w:p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bookmarkStart w:id="5" w:name="Par237"/>
      <w:bookmarkEnd w:id="5"/>
      <w:r w:rsidRPr="00ED55B9">
        <w:rPr>
          <w:rFonts w:ascii="Times New Roman" w:hAnsi="Times New Roman" w:cs="Times New Roman"/>
        </w:rPr>
        <w:t xml:space="preserve">                                  ПАСПОРТ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готовности к отопительному периоду ____/____ гг.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Выдан ____________________________________________________________________,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</w:t>
      </w:r>
      <w:proofErr w:type="gramStart"/>
      <w:r w:rsidRPr="00ED55B9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proofErr w:type="gramEnd"/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организации, </w:t>
      </w:r>
      <w:proofErr w:type="spellStart"/>
      <w:r w:rsidRPr="00ED55B9">
        <w:rPr>
          <w:rFonts w:ascii="Times New Roman" w:hAnsi="Times New Roman" w:cs="Times New Roman"/>
        </w:rPr>
        <w:t>теплосетевой</w:t>
      </w:r>
      <w:proofErr w:type="spellEnd"/>
      <w:r w:rsidRPr="00ED55B9">
        <w:rPr>
          <w:rFonts w:ascii="Times New Roman" w:hAnsi="Times New Roman" w:cs="Times New Roman"/>
        </w:rPr>
        <w:t xml:space="preserve"> организации, потребителя тепловой энергии,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в </w:t>
      </w:r>
      <w:proofErr w:type="gramStart"/>
      <w:r w:rsidRPr="00ED55B9">
        <w:rPr>
          <w:rFonts w:ascii="Times New Roman" w:hAnsi="Times New Roman" w:cs="Times New Roman"/>
        </w:rPr>
        <w:t>отношении</w:t>
      </w:r>
      <w:proofErr w:type="gramEnd"/>
      <w:r w:rsidRPr="00ED55B9">
        <w:rPr>
          <w:rFonts w:ascii="Times New Roman" w:hAnsi="Times New Roman" w:cs="Times New Roman"/>
        </w:rPr>
        <w:t xml:space="preserve"> которого проводилась проверка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готовности к отопительному периоду)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В отношении следующих объектов, по которым проводилась проверка  готовности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к отопительному периоду: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1. ________________________;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2. ________________________;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3. ________________________;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........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Основание выдачи паспорта готовности к отопительному периоду: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Акт проверки готовности к отопительному периоду от _____________ N _______.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ED55B9">
        <w:rPr>
          <w:rFonts w:ascii="Times New Roman" w:hAnsi="Times New Roman" w:cs="Times New Roman"/>
        </w:rPr>
        <w:t>(подпись, расшифровка подписи и печать</w:t>
      </w:r>
      <w:proofErr w:type="gramEnd"/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 уполномоченного органа, образовавшего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    комиссию по проведению проверки</w:t>
      </w:r>
    </w:p>
    <w:p w:rsidR="00ED55B9" w:rsidRPr="00ED55B9" w:rsidRDefault="00ED55B9" w:rsidP="00ED55B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 xml:space="preserve">                                       готовности к отопительному периоду)</w:t>
      </w:r>
    </w:p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к </w:t>
      </w:r>
      <w:r w:rsidRPr="00ED55B9">
        <w:rPr>
          <w:rFonts w:ascii="Times New Roman" w:hAnsi="Times New Roman" w:cs="Times New Roman"/>
          <w:bCs/>
          <w:sz w:val="20"/>
          <w:szCs w:val="20"/>
        </w:rPr>
        <w:t xml:space="preserve">Программе </w:t>
      </w:r>
      <w:r w:rsidRPr="00ED55B9">
        <w:rPr>
          <w:rFonts w:ascii="Times New Roman" w:hAnsi="Times New Roman" w:cs="Times New Roman"/>
          <w:sz w:val="20"/>
          <w:szCs w:val="20"/>
        </w:rPr>
        <w:t xml:space="preserve">проверки готовности </w:t>
      </w:r>
      <w:proofErr w:type="gramStart"/>
      <w:r w:rsidRPr="00ED55B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D5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5B9" w:rsidRPr="00ED55B9" w:rsidRDefault="00ED55B9" w:rsidP="00B57F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отопительному периоду 2024 - 2025 годов 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Title"/>
        <w:jc w:val="center"/>
        <w:rPr>
          <w:sz w:val="20"/>
          <w:szCs w:val="20"/>
        </w:rPr>
      </w:pPr>
      <w:bookmarkStart w:id="6" w:name="Par272"/>
      <w:bookmarkEnd w:id="6"/>
    </w:p>
    <w:p w:rsidR="00ED55B9" w:rsidRPr="00ED55B9" w:rsidRDefault="00ED55B9" w:rsidP="00ED55B9">
      <w:pPr>
        <w:pStyle w:val="ConsPlusTitle"/>
        <w:jc w:val="center"/>
        <w:rPr>
          <w:sz w:val="20"/>
          <w:szCs w:val="20"/>
        </w:rPr>
      </w:pPr>
      <w:r w:rsidRPr="00ED55B9">
        <w:rPr>
          <w:sz w:val="20"/>
          <w:szCs w:val="20"/>
        </w:rPr>
        <w:t>КРИТЕРИИ</w:t>
      </w:r>
    </w:p>
    <w:p w:rsidR="00ED55B9" w:rsidRPr="00ED55B9" w:rsidRDefault="00ED55B9" w:rsidP="00ED55B9">
      <w:pPr>
        <w:pStyle w:val="ConsPlusTitle"/>
        <w:jc w:val="center"/>
        <w:rPr>
          <w:sz w:val="20"/>
          <w:szCs w:val="20"/>
        </w:rPr>
      </w:pPr>
      <w:r w:rsidRPr="00ED55B9">
        <w:rPr>
          <w:sz w:val="20"/>
          <w:szCs w:val="20"/>
        </w:rPr>
        <w:t>надежности теплоснабжения потребителей тепловой энергии</w:t>
      </w:r>
    </w:p>
    <w:p w:rsidR="00ED55B9" w:rsidRPr="00ED55B9" w:rsidRDefault="00ED55B9" w:rsidP="00ED55B9">
      <w:pPr>
        <w:pStyle w:val="ConsPlusTitle"/>
        <w:jc w:val="center"/>
        <w:rPr>
          <w:sz w:val="20"/>
          <w:szCs w:val="20"/>
        </w:rPr>
      </w:pPr>
      <w:r w:rsidRPr="00ED55B9">
        <w:rPr>
          <w:sz w:val="20"/>
          <w:szCs w:val="20"/>
        </w:rPr>
        <w:t>с учетом климатических условий</w:t>
      </w:r>
    </w:p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1. Потребители тепловой энергии по надежности теплоснабжения делятся на три категории: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первая категория - потребители, в отношении которых не допускается перерывов в подаче тепловой эне</w:t>
      </w:r>
      <w:r w:rsidRPr="00ED55B9">
        <w:rPr>
          <w:rFonts w:ascii="Times New Roman" w:hAnsi="Times New Roman" w:cs="Times New Roman"/>
        </w:rPr>
        <w:t>р</w:t>
      </w:r>
      <w:r w:rsidRPr="00ED55B9">
        <w:rPr>
          <w:rFonts w:ascii="Times New Roman" w:hAnsi="Times New Roman" w:cs="Times New Roman"/>
        </w:rPr>
        <w:t>гии и снижения температуры воздуха в помещениях ниже значений, предусмотренных техническими регламе</w:t>
      </w:r>
      <w:r w:rsidRPr="00ED55B9">
        <w:rPr>
          <w:rFonts w:ascii="Times New Roman" w:hAnsi="Times New Roman" w:cs="Times New Roman"/>
        </w:rPr>
        <w:t>н</w:t>
      </w:r>
      <w:r w:rsidRPr="00ED55B9">
        <w:rPr>
          <w:rFonts w:ascii="Times New Roman" w:hAnsi="Times New Roman" w:cs="Times New Roman"/>
        </w:rPr>
        <w:t>тами и иными обязательными требованиями;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жилых и общественных зданий до 12 °C;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промышленных зданий до 8 °C;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третья категория - остальные потребители.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2. При аварийных ситуациях на источнике тепловой энергии или в тепловых сетях в течение всего ремон</w:t>
      </w:r>
      <w:r w:rsidRPr="00ED55B9">
        <w:rPr>
          <w:rFonts w:ascii="Times New Roman" w:hAnsi="Times New Roman" w:cs="Times New Roman"/>
        </w:rPr>
        <w:t>т</w:t>
      </w:r>
      <w:r w:rsidRPr="00ED55B9">
        <w:rPr>
          <w:rFonts w:ascii="Times New Roman" w:hAnsi="Times New Roman" w:cs="Times New Roman"/>
        </w:rPr>
        <w:t>но-восстановительного периода должны обеспечиваться (если иные режимы не предусмотрены договором тепл</w:t>
      </w:r>
      <w:r w:rsidRPr="00ED55B9">
        <w:rPr>
          <w:rFonts w:ascii="Times New Roman" w:hAnsi="Times New Roman" w:cs="Times New Roman"/>
        </w:rPr>
        <w:t>о</w:t>
      </w:r>
      <w:r w:rsidRPr="00ED55B9">
        <w:rPr>
          <w:rFonts w:ascii="Times New Roman" w:hAnsi="Times New Roman" w:cs="Times New Roman"/>
        </w:rPr>
        <w:t>снабжения):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подача тепловой энергии (теплоносителя) в полном объеме потребителям первой категории;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подача тепловой энергии (теплоносителя) на отопление и вентиляцию жилищно-коммунальным и пр</w:t>
      </w:r>
      <w:r w:rsidRPr="00ED55B9">
        <w:rPr>
          <w:rFonts w:ascii="Times New Roman" w:hAnsi="Times New Roman" w:cs="Times New Roman"/>
        </w:rPr>
        <w:t>о</w:t>
      </w:r>
      <w:r w:rsidRPr="00ED55B9">
        <w:rPr>
          <w:rFonts w:ascii="Times New Roman" w:hAnsi="Times New Roman" w:cs="Times New Roman"/>
        </w:rPr>
        <w:t>мышленным потребителям второй и третьей категорий в размерах, указанных в таблице № 1;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ED55B9" w:rsidRPr="00ED55B9" w:rsidRDefault="00ED55B9" w:rsidP="00B57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ED55B9" w:rsidRPr="00ED55B9" w:rsidRDefault="00ED55B9" w:rsidP="00ED55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ED55B9" w:rsidRPr="00ED55B9" w:rsidRDefault="00ED55B9" w:rsidP="00ED55B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D55B9">
        <w:rPr>
          <w:rFonts w:ascii="Times New Roman" w:hAnsi="Times New Roman" w:cs="Times New Roman"/>
        </w:rPr>
        <w:t>Таблица №1</w:t>
      </w:r>
    </w:p>
    <w:p w:rsidR="00ED55B9" w:rsidRPr="00ED55B9" w:rsidRDefault="00ED55B9" w:rsidP="00ED55B9">
      <w:pPr>
        <w:pStyle w:val="ConsPlusNormal"/>
        <w:jc w:val="center"/>
        <w:rPr>
          <w:rFonts w:ascii="Times New Roman" w:hAnsi="Times New Roman" w:cs="Times New Roman"/>
        </w:rPr>
      </w:pPr>
      <w:bookmarkStart w:id="7" w:name="Par289"/>
      <w:bookmarkEnd w:id="7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1468"/>
        <w:gridCol w:w="1440"/>
        <w:gridCol w:w="1440"/>
        <w:gridCol w:w="1440"/>
        <w:gridCol w:w="1440"/>
      </w:tblGrid>
      <w:tr w:rsidR="00ED55B9" w:rsidRPr="00ED55B9" w:rsidTr="00ED55B9"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Наименование п</w:t>
            </w:r>
            <w:r w:rsidRPr="00ED55B9">
              <w:rPr>
                <w:rFonts w:ascii="Times New Roman" w:hAnsi="Times New Roman" w:cs="Times New Roman"/>
              </w:rPr>
              <w:t>о</w:t>
            </w:r>
            <w:r w:rsidRPr="00ED55B9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</w:t>
            </w:r>
            <w:r w:rsidRPr="00ED55B9">
              <w:rPr>
                <w:rFonts w:ascii="Times New Roman" w:hAnsi="Times New Roman" w:cs="Times New Roman"/>
              </w:rPr>
              <w:t>в</w:t>
            </w:r>
            <w:r w:rsidRPr="00ED55B9">
              <w:rPr>
                <w:rFonts w:ascii="Times New Roman" w:hAnsi="Times New Roman" w:cs="Times New Roman"/>
              </w:rPr>
              <w:t>ки обеспеченностью 0,92)</w:t>
            </w:r>
          </w:p>
        </w:tc>
      </w:tr>
      <w:tr w:rsidR="00ED55B9" w:rsidRPr="00ED55B9" w:rsidTr="00ED55B9">
        <w:trPr>
          <w:jc w:val="center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минус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минус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минус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минус 50</w:t>
            </w:r>
          </w:p>
        </w:tc>
      </w:tr>
      <w:tr w:rsidR="00ED55B9" w:rsidRPr="00ED55B9" w:rsidTr="00ED55B9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Допустимое сн</w:t>
            </w:r>
            <w:r w:rsidRPr="00ED55B9">
              <w:rPr>
                <w:rFonts w:ascii="Times New Roman" w:hAnsi="Times New Roman" w:cs="Times New Roman"/>
              </w:rPr>
              <w:t>и</w:t>
            </w:r>
            <w:r w:rsidRPr="00ED55B9">
              <w:rPr>
                <w:rFonts w:ascii="Times New Roman" w:hAnsi="Times New Roman" w:cs="Times New Roman"/>
              </w:rPr>
              <w:t xml:space="preserve">жение подачи тепловой энергии, %, </w:t>
            </w:r>
            <w:proofErr w:type="gramStart"/>
            <w:r w:rsidRPr="00ED55B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9" w:rsidRPr="00ED55B9" w:rsidRDefault="00ED55B9" w:rsidP="00ED5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5B9">
              <w:rPr>
                <w:rFonts w:ascii="Times New Roman" w:hAnsi="Times New Roman" w:cs="Times New Roman"/>
              </w:rPr>
              <w:t>91</w:t>
            </w:r>
          </w:p>
        </w:tc>
      </w:tr>
    </w:tbl>
    <w:p w:rsidR="00ED55B9" w:rsidRPr="00ED55B9" w:rsidRDefault="00ED55B9" w:rsidP="00ED5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6312" w:rsidRPr="00ED55B9" w:rsidRDefault="001D6312" w:rsidP="001D6312">
      <w:pPr>
        <w:spacing w:after="0" w:line="240" w:lineRule="exact"/>
        <w:outlineLvl w:val="0"/>
        <w:rPr>
          <w:rFonts w:ascii="Times New Roman" w:hAnsi="Times New Roman" w:cs="Times New Roman"/>
          <w:sz w:val="20"/>
          <w:szCs w:val="20"/>
        </w:rPr>
      </w:pPr>
      <w:r w:rsidRPr="00ED55B9"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1D6312" w:rsidRPr="00ED55B9" w:rsidSect="00695CCD">
      <w:headerReference w:type="default" r:id="rId10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B9" w:rsidRDefault="00ED55B9" w:rsidP="00567567">
      <w:pPr>
        <w:spacing w:after="0" w:line="240" w:lineRule="auto"/>
      </w:pPr>
      <w:r>
        <w:separator/>
      </w:r>
    </w:p>
  </w:endnote>
  <w:endnote w:type="continuationSeparator" w:id="0">
    <w:p w:rsidR="00ED55B9" w:rsidRDefault="00ED55B9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B9" w:rsidRDefault="00ED55B9" w:rsidP="00567567">
      <w:pPr>
        <w:spacing w:after="0" w:line="240" w:lineRule="auto"/>
      </w:pPr>
      <w:r>
        <w:separator/>
      </w:r>
    </w:p>
  </w:footnote>
  <w:footnote w:type="continuationSeparator" w:id="0">
    <w:p w:rsidR="00ED55B9" w:rsidRDefault="00ED55B9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B9" w:rsidRDefault="00ED55B9">
    <w:pPr>
      <w:pStyle w:val="a3"/>
    </w:pPr>
  </w:p>
  <w:p w:rsidR="00ED55B9" w:rsidRDefault="00ED55B9">
    <w:pPr>
      <w:pStyle w:val="a3"/>
    </w:pPr>
  </w:p>
  <w:p w:rsidR="00ED55B9" w:rsidRDefault="00ED55B9">
    <w:pPr>
      <w:pStyle w:val="a3"/>
    </w:pPr>
  </w:p>
  <w:p w:rsidR="00ED55B9" w:rsidRDefault="00ED55B9">
    <w:pPr>
      <w:pStyle w:val="a3"/>
    </w:pPr>
  </w:p>
  <w:p w:rsidR="00ED55B9" w:rsidRDefault="00ED55B9">
    <w:pPr>
      <w:pStyle w:val="a3"/>
    </w:pPr>
    <w:r>
      <w:t xml:space="preserve">                                     Муниципальный вестник №27 от  </w:t>
    </w:r>
    <w:r w:rsidR="001B3E48">
      <w:t>07</w:t>
    </w:r>
    <w:r>
      <w:t>.06.2024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BC23297"/>
    <w:multiLevelType w:val="multilevel"/>
    <w:tmpl w:val="914A4F98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7">
    <w:nsid w:val="0D507652"/>
    <w:multiLevelType w:val="hybridMultilevel"/>
    <w:tmpl w:val="B0ECD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67676"/>
    <w:multiLevelType w:val="hybridMultilevel"/>
    <w:tmpl w:val="CC44F7A8"/>
    <w:lvl w:ilvl="0" w:tplc="197CE7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425513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647056"/>
    <w:multiLevelType w:val="hybridMultilevel"/>
    <w:tmpl w:val="906E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5F7F89"/>
    <w:multiLevelType w:val="hybridMultilevel"/>
    <w:tmpl w:val="25CEDC62"/>
    <w:lvl w:ilvl="0" w:tplc="27D225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29A022F6"/>
    <w:multiLevelType w:val="hybridMultilevel"/>
    <w:tmpl w:val="8D3A8822"/>
    <w:lvl w:ilvl="0" w:tplc="2AEA988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2FA86976"/>
    <w:multiLevelType w:val="hybridMultilevel"/>
    <w:tmpl w:val="3F88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46A14"/>
    <w:multiLevelType w:val="hybridMultilevel"/>
    <w:tmpl w:val="61DC9B00"/>
    <w:lvl w:ilvl="0" w:tplc="DD3615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9E53ED8"/>
    <w:multiLevelType w:val="hybridMultilevel"/>
    <w:tmpl w:val="613CC730"/>
    <w:lvl w:ilvl="0" w:tplc="DD9672D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3E643024"/>
    <w:multiLevelType w:val="hybridMultilevel"/>
    <w:tmpl w:val="2390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4413B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A729B"/>
    <w:multiLevelType w:val="hybridMultilevel"/>
    <w:tmpl w:val="E9306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8789A"/>
    <w:multiLevelType w:val="hybridMultilevel"/>
    <w:tmpl w:val="DEFC11E6"/>
    <w:lvl w:ilvl="0" w:tplc="B2B2E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6A4D3A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21952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82769"/>
    <w:multiLevelType w:val="hybridMultilevel"/>
    <w:tmpl w:val="3AC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044DF5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CB1535F"/>
    <w:multiLevelType w:val="multilevel"/>
    <w:tmpl w:val="613CC73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ED80B01"/>
    <w:multiLevelType w:val="hybridMultilevel"/>
    <w:tmpl w:val="D12AC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46"/>
  </w:num>
  <w:num w:numId="8">
    <w:abstractNumId w:val="31"/>
  </w:num>
  <w:num w:numId="9">
    <w:abstractNumId w:val="35"/>
  </w:num>
  <w:num w:numId="10">
    <w:abstractNumId w:val="48"/>
  </w:num>
  <w:num w:numId="11">
    <w:abstractNumId w:val="32"/>
  </w:num>
  <w:num w:numId="12">
    <w:abstractNumId w:val="26"/>
  </w:num>
  <w:num w:numId="13">
    <w:abstractNumId w:val="45"/>
  </w:num>
  <w:num w:numId="14">
    <w:abstractNumId w:val="33"/>
  </w:num>
  <w:num w:numId="15">
    <w:abstractNumId w:val="49"/>
  </w:num>
  <w:num w:numId="16">
    <w:abstractNumId w:val="34"/>
  </w:num>
  <w:num w:numId="17">
    <w:abstractNumId w:val="41"/>
  </w:num>
  <w:num w:numId="18">
    <w:abstractNumId w:val="42"/>
  </w:num>
  <w:num w:numId="19">
    <w:abstractNumId w:val="29"/>
  </w:num>
  <w:num w:numId="20">
    <w:abstractNumId w:val="40"/>
  </w:num>
  <w:num w:numId="21">
    <w:abstractNumId w:val="37"/>
  </w:num>
  <w:num w:numId="22">
    <w:abstractNumId w:val="28"/>
  </w:num>
  <w:num w:numId="23">
    <w:abstractNumId w:val="39"/>
  </w:num>
  <w:num w:numId="24">
    <w:abstractNumId w:val="38"/>
  </w:num>
  <w:num w:numId="25">
    <w:abstractNumId w:val="36"/>
  </w:num>
  <w:num w:numId="26">
    <w:abstractNumId w:val="30"/>
  </w:num>
  <w:num w:numId="27">
    <w:abstractNumId w:val="27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A412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0A98"/>
    <w:rsid w:val="00111E1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3E48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6312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48E"/>
    <w:rsid w:val="002215F3"/>
    <w:rsid w:val="00222045"/>
    <w:rsid w:val="002255BD"/>
    <w:rsid w:val="0023116B"/>
    <w:rsid w:val="00231853"/>
    <w:rsid w:val="00231F80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35"/>
    <w:rsid w:val="002C4948"/>
    <w:rsid w:val="002C514A"/>
    <w:rsid w:val="002C7924"/>
    <w:rsid w:val="002D051F"/>
    <w:rsid w:val="002D082F"/>
    <w:rsid w:val="002D15C8"/>
    <w:rsid w:val="002D3440"/>
    <w:rsid w:val="002D7866"/>
    <w:rsid w:val="002D7A6B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109E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0522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B6F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494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497E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3D0B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423A"/>
    <w:rsid w:val="0065711F"/>
    <w:rsid w:val="00660F09"/>
    <w:rsid w:val="00663D16"/>
    <w:rsid w:val="00665B6D"/>
    <w:rsid w:val="00665BD8"/>
    <w:rsid w:val="0066668D"/>
    <w:rsid w:val="00671878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95CCD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0598"/>
    <w:rsid w:val="00984EBD"/>
    <w:rsid w:val="00985EC0"/>
    <w:rsid w:val="00986F39"/>
    <w:rsid w:val="0099377B"/>
    <w:rsid w:val="0099417A"/>
    <w:rsid w:val="009976FD"/>
    <w:rsid w:val="009978DC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54BE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51A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339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57FFE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4DAD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447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E6B25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1F8C"/>
    <w:rsid w:val="00D23393"/>
    <w:rsid w:val="00D2576F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404"/>
    <w:rsid w:val="00E325A6"/>
    <w:rsid w:val="00E32C6B"/>
    <w:rsid w:val="00E33C81"/>
    <w:rsid w:val="00E34634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D55B9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4D4"/>
    <w:rsid w:val="00F11D67"/>
    <w:rsid w:val="00F12867"/>
    <w:rsid w:val="00F15231"/>
    <w:rsid w:val="00F153D2"/>
    <w:rsid w:val="00F15C3F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5985A711E07BB29C53A3E750ED888B5DCAC6F853C42D78CF1E7C25146AFC4836C43656E197E88384D036704BoE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E027-AB8B-4870-A27B-76DF1E70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3785</Words>
  <Characters>21576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2024-06-13T06:06:00Z</cp:lastPrinted>
  <dcterms:created xsi:type="dcterms:W3CDTF">2024-06-06T04:42:00Z</dcterms:created>
  <dcterms:modified xsi:type="dcterms:W3CDTF">2024-06-13T06:08:00Z</dcterms:modified>
</cp:coreProperties>
</file>