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C3D9B" wp14:editId="79445E56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0F48" w:rsidRPr="00CA0A5C" w:rsidRDefault="001C0F48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1C0F48" w:rsidRPr="00CA0A5C" w:rsidRDefault="001C0F48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E32404" w:rsidRDefault="00571554" w:rsidP="00571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>ПЕРИОДИЧЕСКОЕ ПЕЧАТНОЕ СРЕДСТВО МАССОВОЙ ИНФОРМАЦИИ СОВЕ</w:t>
      </w:r>
      <w:r>
        <w:rPr>
          <w:rFonts w:ascii="Times New Roman" w:eastAsia="Times New Roman" w:hAnsi="Times New Roman" w:cs="Times New Roman"/>
          <w:b/>
          <w:lang w:eastAsia="ru-RU"/>
        </w:rPr>
        <w:t>ТА</w:t>
      </w:r>
    </w:p>
    <w:p w:rsidR="00571554" w:rsidRDefault="002D082F" w:rsidP="00571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ДЕПУТАТОВ И АДМИНИСТРАЦИИ НОВОМИЧУРИНСКОГО ГОРОДСКОГО</w:t>
      </w:r>
    </w:p>
    <w:p w:rsidR="002D082F" w:rsidRPr="00A47645" w:rsidRDefault="002D082F" w:rsidP="00571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г.Новомичуринск, 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пр-кт Новомичуринский,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21F8C">
        <w:rPr>
          <w:rFonts w:ascii="Times New Roman" w:eastAsia="Times New Roman" w:hAnsi="Times New Roman" w:cs="Times New Roman"/>
          <w:b/>
          <w:i/>
          <w:lang w:eastAsia="ru-RU"/>
        </w:rPr>
        <w:t>июнь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</w:t>
      </w:r>
      <w:r w:rsidR="00A52967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D4A" w:rsidRDefault="001D43CB" w:rsidP="0030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306D4A" w:rsidRDefault="00306D4A" w:rsidP="0030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D4A" w:rsidRPr="00306D4A" w:rsidRDefault="00306D4A" w:rsidP="0030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25.06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06D4A">
        <w:rPr>
          <w:rFonts w:ascii="Times New Roman" w:hAnsi="Times New Roman" w:cs="Times New Roman"/>
          <w:b/>
          <w:sz w:val="20"/>
          <w:szCs w:val="20"/>
        </w:rPr>
        <w:t xml:space="preserve"> внесении изменений в решение Совета депутатов Новомичуринского городского поселения от 26.12.2023 № 78 «О бюджете муниципального образования – Новомичуринское городское поселение Пронского мун</w:t>
      </w:r>
      <w:r w:rsidRPr="00306D4A">
        <w:rPr>
          <w:rFonts w:ascii="Times New Roman" w:hAnsi="Times New Roman" w:cs="Times New Roman"/>
          <w:b/>
          <w:sz w:val="20"/>
          <w:szCs w:val="20"/>
        </w:rPr>
        <w:t>и</w:t>
      </w:r>
      <w:r w:rsidRPr="00306D4A">
        <w:rPr>
          <w:rFonts w:ascii="Times New Roman" w:hAnsi="Times New Roman" w:cs="Times New Roman"/>
          <w:b/>
          <w:sz w:val="20"/>
          <w:szCs w:val="20"/>
        </w:rPr>
        <w:t>ципального района на 2024 год и на плановый период 2025 и 2026 годов»</w:t>
      </w:r>
      <w:r w:rsidRPr="00306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D4A" w:rsidRPr="00306D4A" w:rsidRDefault="00306D4A" w:rsidP="00306D4A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Рассмотрев ходатайство администрации муниципального образования – Новомичуринское городское поселение, руководствуясь приказом Минфина России «О Порядке формирования и применения кодов бюджетной классификации Российской Федерации, их структуре и принципах назначения» от 24.05.2022 года № 82н, Приказом Министерства финансов Российской Федерации «Об утверждении кодов (перечней кодов) бюджетной классификации Российской Федерации на 2024 год (на 2024 год и на плановый период 2025 и 2026 годов)» от 01.06.2023 № 80н и Бюджетным кодексом РФ, ст.34 Устава муниципального образ</w:t>
      </w:r>
      <w:r w:rsidRPr="00306D4A">
        <w:rPr>
          <w:rFonts w:ascii="Times New Roman" w:hAnsi="Times New Roman" w:cs="Times New Roman"/>
          <w:sz w:val="20"/>
          <w:szCs w:val="20"/>
        </w:rPr>
        <w:t>о</w:t>
      </w:r>
      <w:r w:rsidRPr="00306D4A">
        <w:rPr>
          <w:rFonts w:ascii="Times New Roman" w:hAnsi="Times New Roman" w:cs="Times New Roman"/>
          <w:sz w:val="20"/>
          <w:szCs w:val="20"/>
        </w:rPr>
        <w:t>вания - Новомичуринское городское поселение Пронского муниципального района, Совет депутатов Нов</w:t>
      </w:r>
      <w:r w:rsidRPr="00306D4A">
        <w:rPr>
          <w:rFonts w:ascii="Times New Roman" w:hAnsi="Times New Roman" w:cs="Times New Roman"/>
          <w:sz w:val="20"/>
          <w:szCs w:val="20"/>
        </w:rPr>
        <w:t>о</w:t>
      </w:r>
      <w:r w:rsidRPr="00306D4A">
        <w:rPr>
          <w:rFonts w:ascii="Times New Roman" w:hAnsi="Times New Roman" w:cs="Times New Roman"/>
          <w:sz w:val="20"/>
          <w:szCs w:val="20"/>
        </w:rPr>
        <w:t>мичуринского городского поселения</w:t>
      </w:r>
    </w:p>
    <w:p w:rsidR="00306D4A" w:rsidRPr="00306D4A" w:rsidRDefault="00306D4A" w:rsidP="00306D4A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6D4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1.   Внести в решение Совета депутатов Новомичуринского городского поселения «О бюджете м</w:t>
      </w:r>
      <w:r w:rsidRPr="00306D4A">
        <w:rPr>
          <w:rFonts w:ascii="Times New Roman" w:hAnsi="Times New Roman" w:cs="Times New Roman"/>
          <w:sz w:val="20"/>
          <w:szCs w:val="20"/>
        </w:rPr>
        <w:t>у</w:t>
      </w:r>
      <w:r w:rsidRPr="00306D4A">
        <w:rPr>
          <w:rFonts w:ascii="Times New Roman" w:hAnsi="Times New Roman" w:cs="Times New Roman"/>
          <w:sz w:val="20"/>
          <w:szCs w:val="20"/>
        </w:rPr>
        <w:t xml:space="preserve">ниципального образования – Новомичуринское городское поселение Пронского муниципального района на 2024 год и на плановый период 2025 и 2026 годов» от 26 декабря 2023 года № 78 (в ред. решений от 09.01.2024 №2, от 20.02.2024 №9, от 28.05.2024 №31) следующие изменения:  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1.1. Пункт 1 статьи 1 изложить в новой редакции: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«1. Утвердить основные характеристики бюджета муниципального образования - Новомичуринское городское поселение Пронского муниципального района на 2024 год: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прогнозируемый общий объем доходов бюджета муниципального образования - Новомичуринское городское поселение Пронского муниципального района в сумме 125 915 412,27 руб., в том числе объем безвозмездных поступлений (получаемых межбюджетных трансфертов) в сумме 47 424 526,38 руб.;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общий объем расходов бюджета муниципального образования - Новомичуринское городское посел</w:t>
      </w:r>
      <w:r w:rsidRPr="00306D4A">
        <w:rPr>
          <w:rFonts w:ascii="Times New Roman" w:hAnsi="Times New Roman" w:cs="Times New Roman"/>
          <w:sz w:val="20"/>
          <w:szCs w:val="20"/>
        </w:rPr>
        <w:t>е</w:t>
      </w:r>
      <w:r w:rsidRPr="00306D4A">
        <w:rPr>
          <w:rFonts w:ascii="Times New Roman" w:hAnsi="Times New Roman" w:cs="Times New Roman"/>
          <w:sz w:val="20"/>
          <w:szCs w:val="20"/>
        </w:rPr>
        <w:t xml:space="preserve">ние Пронского муниципального района в сумме 136 654 583,77 руб. 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прогнозируемый дефицит бюджета муниципального образования - Новомичуринское городское пос</w:t>
      </w:r>
      <w:r w:rsidRPr="00306D4A">
        <w:rPr>
          <w:rFonts w:ascii="Times New Roman" w:hAnsi="Times New Roman" w:cs="Times New Roman"/>
          <w:sz w:val="20"/>
          <w:szCs w:val="20"/>
        </w:rPr>
        <w:t>е</w:t>
      </w:r>
      <w:r w:rsidRPr="00306D4A">
        <w:rPr>
          <w:rFonts w:ascii="Times New Roman" w:hAnsi="Times New Roman" w:cs="Times New Roman"/>
          <w:sz w:val="20"/>
          <w:szCs w:val="20"/>
        </w:rPr>
        <w:t>ление Пронского муниципального района в сумме 10 739 171,50 рублей».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1.2.  Пункт 4 статьи 4 изложить в новой редакции: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«Утвердить общий объем бюджетных ассигнований на исполнение публичных нормативных обяз</w:t>
      </w:r>
      <w:r w:rsidRPr="00306D4A">
        <w:rPr>
          <w:rFonts w:ascii="Times New Roman" w:hAnsi="Times New Roman" w:cs="Times New Roman"/>
          <w:sz w:val="20"/>
          <w:szCs w:val="20"/>
        </w:rPr>
        <w:t>а</w:t>
      </w:r>
      <w:r w:rsidRPr="00306D4A">
        <w:rPr>
          <w:rFonts w:ascii="Times New Roman" w:hAnsi="Times New Roman" w:cs="Times New Roman"/>
          <w:sz w:val="20"/>
          <w:szCs w:val="20"/>
        </w:rPr>
        <w:t>тельств на 2024 год в сумме 1 085 890,00 рублей, на 2025 год в сумме 835 300,00 рублей, на 2026 год в сумме 835 300,00 рублей.»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1.3. Пункт 1 статьи 11 изложить в следующей редакции: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«Установить предельный объем муниципального долга муниципального образования - Новомичури</w:t>
      </w:r>
      <w:r w:rsidRPr="00306D4A">
        <w:rPr>
          <w:rFonts w:ascii="Times New Roman" w:hAnsi="Times New Roman" w:cs="Times New Roman"/>
          <w:sz w:val="20"/>
          <w:szCs w:val="20"/>
        </w:rPr>
        <w:t>н</w:t>
      </w:r>
      <w:r w:rsidRPr="00306D4A">
        <w:rPr>
          <w:rFonts w:ascii="Times New Roman" w:hAnsi="Times New Roman" w:cs="Times New Roman"/>
          <w:sz w:val="20"/>
          <w:szCs w:val="20"/>
        </w:rPr>
        <w:t>ское городское поселение: на 2024 год в сумме  78 490 885,89 рубля, на 2025 год в сумме 77 867 531,58 ру</w:t>
      </w:r>
      <w:r w:rsidRPr="00306D4A">
        <w:rPr>
          <w:rFonts w:ascii="Times New Roman" w:hAnsi="Times New Roman" w:cs="Times New Roman"/>
          <w:sz w:val="20"/>
          <w:szCs w:val="20"/>
        </w:rPr>
        <w:t>б</w:t>
      </w:r>
      <w:r w:rsidRPr="00306D4A">
        <w:rPr>
          <w:rFonts w:ascii="Times New Roman" w:hAnsi="Times New Roman" w:cs="Times New Roman"/>
          <w:sz w:val="20"/>
          <w:szCs w:val="20"/>
        </w:rPr>
        <w:t>ля, на 2026 год в сумме 77 123 861,39 рубля.»</w:t>
      </w:r>
    </w:p>
    <w:p w:rsidR="00306D4A" w:rsidRPr="00306D4A" w:rsidRDefault="00306D4A" w:rsidP="00306D4A">
      <w:pPr>
        <w:tabs>
          <w:tab w:val="left" w:pos="720"/>
          <w:tab w:val="left" w:pos="74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1.4. Приложение 1 «Прогнозируемые доходы бюджета муниципального образования - Новомичури</w:t>
      </w:r>
      <w:r w:rsidRPr="00306D4A">
        <w:rPr>
          <w:rFonts w:ascii="Times New Roman" w:hAnsi="Times New Roman" w:cs="Times New Roman"/>
          <w:sz w:val="20"/>
          <w:szCs w:val="20"/>
        </w:rPr>
        <w:t>н</w:t>
      </w:r>
      <w:r w:rsidRPr="00306D4A">
        <w:rPr>
          <w:rFonts w:ascii="Times New Roman" w:hAnsi="Times New Roman" w:cs="Times New Roman"/>
          <w:sz w:val="20"/>
          <w:szCs w:val="20"/>
        </w:rPr>
        <w:t>ское городское поселение Пронского муниципального района на 2024 год и на плановый период 2025 и 2026 годов» изложить в новой редакции, согласно приложению 1 к настоящему решению;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lastRenderedPageBreak/>
        <w:t xml:space="preserve">         1.5. Приложение 2 «Распределение бюджетных ассигнований бюджета муниципального образования - Новомичуринское городское поселение Пронского муниципального района по целевым статьям (муниц</w:t>
      </w:r>
      <w:r w:rsidRPr="00306D4A">
        <w:rPr>
          <w:rFonts w:ascii="Times New Roman" w:hAnsi="Times New Roman" w:cs="Times New Roman"/>
          <w:sz w:val="20"/>
          <w:szCs w:val="20"/>
        </w:rPr>
        <w:t>и</w:t>
      </w:r>
      <w:r w:rsidRPr="00306D4A">
        <w:rPr>
          <w:rFonts w:ascii="Times New Roman" w:hAnsi="Times New Roman" w:cs="Times New Roman"/>
          <w:sz w:val="20"/>
          <w:szCs w:val="20"/>
        </w:rPr>
        <w:t>пальным программам Новомичуринского городского поселения и непрограммным направлениям деятельн</w:t>
      </w:r>
      <w:r w:rsidRPr="00306D4A">
        <w:rPr>
          <w:rFonts w:ascii="Times New Roman" w:hAnsi="Times New Roman" w:cs="Times New Roman"/>
          <w:sz w:val="20"/>
          <w:szCs w:val="20"/>
        </w:rPr>
        <w:t>о</w:t>
      </w:r>
      <w:r w:rsidRPr="00306D4A">
        <w:rPr>
          <w:rFonts w:ascii="Times New Roman" w:hAnsi="Times New Roman" w:cs="Times New Roman"/>
          <w:sz w:val="20"/>
          <w:szCs w:val="20"/>
        </w:rPr>
        <w:t>сти), группам и подгруппам видов расходов классификации расходов бюджетов на 2024 год и на плановый период 2025 и 2026 годов» изложить в новой редакции, согласно приложению 2 к настоящему решению;</w:t>
      </w:r>
      <w:r w:rsidRPr="00306D4A">
        <w:rPr>
          <w:rFonts w:ascii="Times New Roman" w:hAnsi="Times New Roman" w:cs="Times New Roman"/>
          <w:sz w:val="20"/>
          <w:szCs w:val="20"/>
        </w:rPr>
        <w:tab/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1.6. Приложение 3 «Распределение бюджетных ассигнований бюджета муниципального образования - Новомичуринское городское поселение Пронского муниципального района по разделам и подразделам классификации расходов бюджета на 2024 год и на плановый период 2025 и 2026 годов» изложить в новой редакции, согласно приложению 3 к настоящему решению;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1.7. Приложение 4 «Ведомственная структура расходов бюджета муниципального образования - Н</w:t>
      </w:r>
      <w:r w:rsidRPr="00306D4A">
        <w:rPr>
          <w:rFonts w:ascii="Times New Roman" w:hAnsi="Times New Roman" w:cs="Times New Roman"/>
          <w:sz w:val="20"/>
          <w:szCs w:val="20"/>
        </w:rPr>
        <w:t>о</w:t>
      </w:r>
      <w:r w:rsidRPr="00306D4A">
        <w:rPr>
          <w:rFonts w:ascii="Times New Roman" w:hAnsi="Times New Roman" w:cs="Times New Roman"/>
          <w:sz w:val="20"/>
          <w:szCs w:val="20"/>
        </w:rPr>
        <w:t xml:space="preserve">вомичуринское городское поселение Пронского муниципального района на 2024 год и на плановый период 2025 и 2026 годов» изложить в новой редакции, согласно приложению 4 к настоящему решению;         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1.8. Приложение 5 «Источники внутреннего финансирования дефицита бюджета муниципального о</w:t>
      </w:r>
      <w:r w:rsidRPr="00306D4A">
        <w:rPr>
          <w:rFonts w:ascii="Times New Roman" w:hAnsi="Times New Roman" w:cs="Times New Roman"/>
          <w:sz w:val="20"/>
          <w:szCs w:val="20"/>
        </w:rPr>
        <w:t>б</w:t>
      </w:r>
      <w:r w:rsidRPr="00306D4A">
        <w:rPr>
          <w:rFonts w:ascii="Times New Roman" w:hAnsi="Times New Roman" w:cs="Times New Roman"/>
          <w:sz w:val="20"/>
          <w:szCs w:val="20"/>
        </w:rPr>
        <w:t>разования – Новомичуринское городское поселение Пронского муниципального района на 2024 год и на плановый период 2025 и 2026 годов» изложить в новой редакции, согласно приложению 5 к настоящему решению.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2. Направить    настоящее   решение в администрацию   муниципального   образования - Новомичури</w:t>
      </w:r>
      <w:r w:rsidRPr="00306D4A">
        <w:rPr>
          <w:rFonts w:ascii="Times New Roman" w:hAnsi="Times New Roman" w:cs="Times New Roman"/>
          <w:sz w:val="20"/>
          <w:szCs w:val="20"/>
        </w:rPr>
        <w:t>н</w:t>
      </w:r>
      <w:r w:rsidRPr="00306D4A">
        <w:rPr>
          <w:rFonts w:ascii="Times New Roman" w:hAnsi="Times New Roman" w:cs="Times New Roman"/>
          <w:sz w:val="20"/>
          <w:szCs w:val="20"/>
        </w:rPr>
        <w:t>ское городское поселение.</w:t>
      </w:r>
    </w:p>
    <w:p w:rsidR="00306D4A" w:rsidRPr="00306D4A" w:rsidRDefault="00306D4A" w:rsidP="00306D4A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3.   Копию решения направить в прокуратуру Пронского района.</w:t>
      </w:r>
    </w:p>
    <w:p w:rsidR="00306D4A" w:rsidRPr="00306D4A" w:rsidRDefault="00306D4A" w:rsidP="00306D4A">
      <w:pPr>
        <w:tabs>
          <w:tab w:val="left" w:pos="720"/>
          <w:tab w:val="left" w:pos="74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4. Настоящее решение вступает в силу после его официального опубликования (обнародования).</w:t>
      </w:r>
    </w:p>
    <w:p w:rsidR="00306D4A" w:rsidRPr="00306D4A" w:rsidRDefault="00306D4A" w:rsidP="00306D4A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Глава муниципального образования –Новомичуринское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D4A">
        <w:rPr>
          <w:rFonts w:ascii="Times New Roman" w:hAnsi="Times New Roman" w:cs="Times New Roman"/>
          <w:sz w:val="20"/>
          <w:szCs w:val="20"/>
        </w:rPr>
        <w:t>председатель Совета депут</w:t>
      </w:r>
      <w:r w:rsidRPr="00306D4A">
        <w:rPr>
          <w:rFonts w:ascii="Times New Roman" w:hAnsi="Times New Roman" w:cs="Times New Roman"/>
          <w:sz w:val="20"/>
          <w:szCs w:val="20"/>
        </w:rPr>
        <w:t>а</w:t>
      </w:r>
      <w:r w:rsidRPr="00306D4A">
        <w:rPr>
          <w:rFonts w:ascii="Times New Roman" w:hAnsi="Times New Roman" w:cs="Times New Roman"/>
          <w:sz w:val="20"/>
          <w:szCs w:val="20"/>
        </w:rPr>
        <w:t>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6D4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  Новомичуринское городское поселение                               А.А.Соболев        </w:t>
      </w:r>
    </w:p>
    <w:p w:rsidR="00306D4A" w:rsidRPr="00306D4A" w:rsidRDefault="00306D4A" w:rsidP="00306D4A">
      <w:pPr>
        <w:ind w:right="-1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Приложение № 1</w:t>
      </w: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Новомичуринское городское поселение</w:t>
      </w: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на</w:t>
      </w: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306D4A" w:rsidRPr="00306D4A" w:rsidRDefault="00306D4A" w:rsidP="00306D4A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от 25 июня 2024г. № 37</w:t>
      </w: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6D4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306D4A">
        <w:rPr>
          <w:rFonts w:ascii="Times New Roman" w:hAnsi="Times New Roman" w:cs="Times New Roman"/>
          <w:bCs/>
          <w:sz w:val="20"/>
          <w:szCs w:val="20"/>
        </w:rPr>
        <w:t>Прогнозируемые доходы бюджета муниципального образования - Новомичуринское городское поселение Пронского муниципального района на 2024 год и на плановый период 2025 и 2026 годов</w:t>
      </w:r>
    </w:p>
    <w:tbl>
      <w:tblPr>
        <w:tblW w:w="11114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1418"/>
        <w:gridCol w:w="1049"/>
      </w:tblGrid>
      <w:tr w:rsidR="00306D4A" w:rsidRPr="00306D4A" w:rsidTr="00306D4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306D4A" w:rsidRPr="00306D4A" w:rsidTr="00306D4A">
        <w:trPr>
          <w:trHeight w:val="49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сификации Росси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06D4A" w:rsidRPr="00306D4A" w:rsidTr="00306D4A">
        <w:trPr>
          <w:trHeight w:val="4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D4A" w:rsidRPr="00306D4A" w:rsidTr="00306D4A">
        <w:trPr>
          <w:trHeight w:val="5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306D4A" w:rsidRPr="00306D4A" w:rsidTr="00306D4A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78 490 885,89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ind w:left="-449" w:firstLine="4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77 867 531,58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77 123 861,39</w:t>
            </w:r>
          </w:p>
        </w:tc>
      </w:tr>
      <w:tr w:rsidR="00306D4A" w:rsidRPr="00306D4A" w:rsidTr="00306D4A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30 960 751,07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30 969 487,55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30 160 125,16</w:t>
            </w:r>
          </w:p>
        </w:tc>
      </w:tr>
      <w:tr w:rsidR="00306D4A" w:rsidRPr="00306D4A" w:rsidTr="00306D4A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30 960 751,07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30 969 487,55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30 160 125,16</w:t>
            </w:r>
          </w:p>
        </w:tc>
      </w:tr>
      <w:tr w:rsidR="00306D4A" w:rsidRPr="00306D4A" w:rsidTr="00306D4A">
        <w:trPr>
          <w:trHeight w:val="2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   на   доходы   физических   лиц   с   доходов, источником  которых  является  налоговый  агент, за   исключением    доходов,   в отношении    кот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рых   исчисление   и   уплата   налога   осуществл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ются   в   соответствии   со   статьями   227,   227</w:t>
            </w:r>
            <w:r w:rsidRPr="00306D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и   228 Налогового кодекса Российской Федерации, 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29 860 431,27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29 868 857,26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29 088 258,96</w:t>
            </w:r>
          </w:p>
        </w:tc>
      </w:tr>
      <w:tr w:rsidR="00306D4A" w:rsidRPr="00306D4A" w:rsidTr="00306D4A">
        <w:trPr>
          <w:trHeight w:val="2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ченных от осуществления деятельности физич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17 681,60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17 686,59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17 224,36</w:t>
            </w:r>
          </w:p>
        </w:tc>
      </w:tr>
      <w:tr w:rsidR="00306D4A" w:rsidRPr="00306D4A" w:rsidTr="00306D4A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ченных физическими лицами в соответствии со статьей 228 Налогового Кодекса Российской Фед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181 133,60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181 184,71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176 449,60</w:t>
            </w:r>
          </w:p>
        </w:tc>
      </w:tr>
      <w:tr w:rsidR="00306D4A" w:rsidRPr="00306D4A" w:rsidTr="00306D4A">
        <w:trPr>
          <w:trHeight w:val="31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доходы физических лиц в части суммы налога, превышающей 650 000 рублей, относяще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ся к части налоговой базы, превышающей 5 000 000 рублей (за исключением налога на доходы физич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ских лиц с сумм прибыли контролируемой ин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странной компании, в том числе фиксированной прибыли контролируемой иностранной компании, а также налога на доходы физических лиц в отнош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 доходов от долевого участия в организации, полученных в виде дивидендов)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210 740,00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210 799,47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205 290,39</w:t>
            </w:r>
          </w:p>
        </w:tc>
      </w:tr>
      <w:tr w:rsidR="00306D4A" w:rsidRPr="00306D4A" w:rsidTr="00306D4A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1 01 02130 01 0000 110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от долевого участия в организации, получе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139 088,40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139 127,65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135 491,66</w:t>
            </w:r>
          </w:p>
        </w:tc>
      </w:tr>
      <w:tr w:rsidR="00306D4A" w:rsidRPr="00306D4A" w:rsidTr="00306D4A">
        <w:trPr>
          <w:trHeight w:val="9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1 01 02140 01 0000 110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от долевого участия в организации, получе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виде дивидендов (в части суммы налога, пр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551 676,20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551 831,87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537 410,19</w:t>
            </w:r>
          </w:p>
        </w:tc>
      </w:tr>
      <w:tr w:rsidR="00306D4A" w:rsidRPr="00306D4A" w:rsidTr="00306D4A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2 222 400,00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2 280 400,00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2 352 900,00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2 222 400,00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2 280 400,00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2 352 900,00</w:t>
            </w:r>
          </w:p>
        </w:tc>
      </w:tr>
      <w:tr w:rsidR="00306D4A" w:rsidRPr="00306D4A" w:rsidTr="00306D4A">
        <w:trPr>
          <w:trHeight w:val="15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рованных нормативов отчислений в местные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1 186 400,00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1 225 600,00</w:t>
            </w:r>
          </w:p>
        </w:tc>
      </w:tr>
      <w:tr w:rsidR="00306D4A" w:rsidRPr="00306D4A" w:rsidTr="00306D4A">
        <w:trPr>
          <w:trHeight w:val="25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рованных нормативов отчислений в местные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жеты (по нормативам, установленным федерал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ным законом о федеральном бюджете в целях фо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мирования дорожных фондов субъектов Росси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1 186 400,00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1 225 600,00</w:t>
            </w:r>
          </w:p>
        </w:tc>
      </w:tr>
      <w:tr w:rsidR="00306D4A" w:rsidRPr="00306D4A" w:rsidTr="00306D4A">
        <w:trPr>
          <w:trHeight w:val="2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306D4A" w:rsidRPr="00306D4A" w:rsidTr="00306D4A">
        <w:trPr>
          <w:trHeight w:val="31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306D4A" w:rsidRPr="00306D4A" w:rsidTr="00306D4A">
        <w:trPr>
          <w:trHeight w:val="1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зин, подлежащие распределению между бюджет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 субъектов Российской Федерации и местными бюджетами с учетом установленных дифференц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рованных нормативов отчислений в местные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1 201 800,00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1 235 300,00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1 276 500,00</w:t>
            </w:r>
          </w:p>
        </w:tc>
      </w:tr>
      <w:tr w:rsidR="00306D4A" w:rsidRPr="00306D4A" w:rsidTr="00306D4A">
        <w:trPr>
          <w:trHeight w:val="2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зин, подлежащие распределению между бюджет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 субъектов Российской Федерации и местными бюджетами с учетом установленных дифференц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рованных нормативов отчислений в местные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жеты (по нормативам, установленным федерал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ным законом о федеральном бюджете в целях фо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мирования дорожных фондов субъектов Росси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1 201 800,00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1 235 300,00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1 276 500,00</w:t>
            </w:r>
          </w:p>
        </w:tc>
      </w:tr>
      <w:tr w:rsidR="00306D4A" w:rsidRPr="00306D4A" w:rsidTr="00306D4A">
        <w:trPr>
          <w:trHeight w:val="1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рованных нормативов отчислений в местные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-147 500,00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-155 700,00</w:t>
            </w:r>
          </w:p>
        </w:tc>
      </w:tr>
      <w:tr w:rsidR="00306D4A" w:rsidRPr="00306D4A" w:rsidTr="00306D4A">
        <w:trPr>
          <w:trHeight w:val="2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рованных нормативов отчислений в местные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жеты (по нормативам, установленным федерал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ным законом о федеральном бюджете в целях фо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мирования дорожных фондов субъектов Росси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-147 500,00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-155 700,00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652 500,00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694 000,00</w:t>
            </w:r>
          </w:p>
        </w:tc>
      </w:tr>
      <w:tr w:rsidR="00306D4A" w:rsidRPr="00306D4A" w:rsidTr="00306D4A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645 000,00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306D4A" w:rsidRPr="00306D4A" w:rsidTr="00306D4A">
        <w:trPr>
          <w:trHeight w:val="8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451 500,00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500 780,00</w:t>
            </w:r>
          </w:p>
        </w:tc>
      </w:tr>
      <w:tr w:rsidR="00306D4A" w:rsidRPr="00306D4A" w:rsidTr="00306D4A">
        <w:trPr>
          <w:trHeight w:val="16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192 900,00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193 500,00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185 220,00</w:t>
            </w:r>
          </w:p>
        </w:tc>
      </w:tr>
      <w:tr w:rsidR="00306D4A" w:rsidRPr="00306D4A" w:rsidTr="00306D4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23 761 000,00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23 852 000,00</w:t>
            </w:r>
          </w:p>
        </w:tc>
      </w:tr>
      <w:tr w:rsidR="00306D4A" w:rsidRPr="00306D4A" w:rsidTr="00306D4A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4 426 000,00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4 268 000,00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4 113 000,00</w:t>
            </w:r>
          </w:p>
        </w:tc>
      </w:tr>
      <w:tr w:rsidR="00306D4A" w:rsidRPr="00306D4A" w:rsidTr="00306D4A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жения расположенным в границах городских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4 426 000,00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4 268 000,00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4 113 000,00</w:t>
            </w:r>
          </w:p>
        </w:tc>
      </w:tr>
      <w:tr w:rsidR="00306D4A" w:rsidRPr="00306D4A" w:rsidTr="00306D4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19 493 000,00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19 739 000,00</w:t>
            </w:r>
          </w:p>
        </w:tc>
      </w:tr>
      <w:tr w:rsidR="00306D4A" w:rsidRPr="00306D4A" w:rsidTr="00306D4A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16 050 000,00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16 225 000,00</w:t>
            </w:r>
          </w:p>
        </w:tc>
      </w:tr>
      <w:tr w:rsidR="00306D4A" w:rsidRPr="00306D4A" w:rsidTr="00306D4A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16 050 000,00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16 225 000,00</w:t>
            </w:r>
          </w:p>
        </w:tc>
      </w:tr>
      <w:tr w:rsidR="00306D4A" w:rsidRPr="00306D4A" w:rsidTr="00306D4A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3 443 000,00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3 514 000,00</w:t>
            </w:r>
          </w:p>
        </w:tc>
      </w:tr>
      <w:tr w:rsidR="00306D4A" w:rsidRPr="00306D4A" w:rsidTr="00306D4A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3 443 000,00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3 514 000,00</w:t>
            </w:r>
          </w:p>
        </w:tc>
      </w:tr>
      <w:tr w:rsidR="00306D4A" w:rsidRPr="00306D4A" w:rsidTr="00306D4A">
        <w:trPr>
          <w:trHeight w:val="1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НАХОДЯЩЕГОСЯ В ГОСУДА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СТВЕННОЙ И МУНИЦИПАЛЬНОЙ СО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20 078 424,15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19 719 482,15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19 719 482,15</w:t>
            </w:r>
          </w:p>
        </w:tc>
      </w:tr>
      <w:tr w:rsidR="00306D4A" w:rsidRPr="00306D4A" w:rsidTr="00306D4A">
        <w:trPr>
          <w:trHeight w:val="19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13 861 266,98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</w:tr>
      <w:tr w:rsidR="00306D4A" w:rsidRPr="00306D4A" w:rsidTr="00306D4A"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13 861 266,98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</w:tr>
      <w:tr w:rsidR="00306D4A" w:rsidRPr="00306D4A" w:rsidTr="00306D4A">
        <w:trPr>
          <w:trHeight w:val="1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мельные участки, государственная собственность на которые не разграничена и которые располож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 в границах городских поселений, а также сре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13 861 266,98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</w:tr>
      <w:tr w:rsidR="00306D4A" w:rsidRPr="00306D4A" w:rsidTr="00306D4A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</w:tr>
      <w:tr w:rsidR="00306D4A" w:rsidRPr="00306D4A" w:rsidTr="00306D4A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1 11 05075 13 0000 120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щего казну городских поселений (за исключением земельных участков)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</w:tr>
      <w:tr w:rsidR="00306D4A" w:rsidRPr="00306D4A" w:rsidTr="00306D4A">
        <w:trPr>
          <w:trHeight w:val="2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1 11 09000 00 0000 120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(за исключением имущ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ства бюджетных и автономных учреждений, а та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06D4A" w:rsidRPr="00306D4A" w:rsidTr="00306D4A">
        <w:trPr>
          <w:trHeight w:val="17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жетных и</w:t>
            </w:r>
            <w:r w:rsidRPr="00306D4A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 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учреждений, а также имущ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06D4A" w:rsidRPr="00306D4A" w:rsidTr="00306D4A">
        <w:trPr>
          <w:trHeight w:val="1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1 11 09045 13 0000 120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06D4A" w:rsidRPr="00306D4A" w:rsidTr="00306D4A">
        <w:trPr>
          <w:trHeight w:val="9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306D4A" w:rsidRPr="00306D4A" w:rsidTr="00306D4A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06D4A" w:rsidRPr="00306D4A" w:rsidTr="00306D4A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1 13 02060 00 0000 130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ходов, понесенных в связи с эксплуатацией имущ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1 13 02065 13 0000 130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ходов, понесенных в связи с эксплуатацией имущ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ства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06D4A" w:rsidRPr="00306D4A" w:rsidTr="00306D4A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613 370,77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444 661,88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305 354,08</w:t>
            </w:r>
          </w:p>
        </w:tc>
      </w:tr>
      <w:tr w:rsidR="00306D4A" w:rsidRPr="00306D4A" w:rsidTr="00306D4A">
        <w:trPr>
          <w:trHeight w:val="17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1 14 02000 00 0000 410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номных учреждений, а также имущества госуда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унитарных предпри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613 370,77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444 661,88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305 354,08</w:t>
            </w:r>
          </w:p>
        </w:tc>
      </w:tr>
      <w:tr w:rsidR="00306D4A" w:rsidRPr="00306D4A" w:rsidTr="00306D4A">
        <w:trPr>
          <w:trHeight w:val="21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1 14 02053 13 0000 410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щегося в собственности городских поселений (за исключением имущества муниципальных бюдже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613 370,77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444 661,88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305 354,08</w:t>
            </w:r>
          </w:p>
        </w:tc>
      </w:tr>
      <w:tr w:rsidR="00306D4A" w:rsidRPr="00306D4A" w:rsidTr="00306D4A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1 17 15000 00 0000 150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249 939,90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1 17 15030 13 0000 150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47 424 526,38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1 325 527,76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1 425 081,78</w:t>
            </w:r>
          </w:p>
        </w:tc>
      </w:tr>
      <w:tr w:rsidR="00306D4A" w:rsidRPr="00306D4A" w:rsidTr="00306D4A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47 424 526,38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1 325 527,76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1 425 081,78</w:t>
            </w:r>
          </w:p>
        </w:tc>
      </w:tr>
      <w:tr w:rsidR="00306D4A" w:rsidRPr="00306D4A" w:rsidTr="00306D4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46 196 894,68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2 02 25519 00 0000 150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11 458,06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2 02 25519 13 0000 150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11 458,06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2 02 25555 00 0000 150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33 185 436,62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33 185 436,62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1 227 631,70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1 325 527,76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1 425 081,78</w:t>
            </w:r>
          </w:p>
        </w:tc>
      </w:tr>
      <w:tr w:rsidR="00306D4A" w:rsidRPr="00306D4A" w:rsidTr="00306D4A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2 02 30024 13 0000 150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го воинского учета органами местного самоупра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13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нами местного самоуправления поселений,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125 915 412,27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79 193 059,34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78 548 943,17</w:t>
            </w:r>
          </w:p>
        </w:tc>
      </w:tr>
    </w:tbl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Приложение № 2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Новомичуринское городское поселение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на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от 25 июня 2024г. № 37</w:t>
      </w: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6D4A">
        <w:rPr>
          <w:rFonts w:ascii="Times New Roman" w:hAnsi="Times New Roman" w:cs="Times New Roman"/>
          <w:bCs/>
          <w:sz w:val="20"/>
          <w:szCs w:val="20"/>
        </w:rPr>
        <w:t>Распределение бюджетных ассигнований бюджета муниципального образования - Новомичуринское горо</w:t>
      </w:r>
      <w:r w:rsidRPr="00306D4A">
        <w:rPr>
          <w:rFonts w:ascii="Times New Roman" w:hAnsi="Times New Roman" w:cs="Times New Roman"/>
          <w:bCs/>
          <w:sz w:val="20"/>
          <w:szCs w:val="20"/>
        </w:rPr>
        <w:t>д</w:t>
      </w:r>
      <w:r w:rsidRPr="00306D4A">
        <w:rPr>
          <w:rFonts w:ascii="Times New Roman" w:hAnsi="Times New Roman" w:cs="Times New Roman"/>
          <w:bCs/>
          <w:sz w:val="20"/>
          <w:szCs w:val="20"/>
        </w:rPr>
        <w:t>ское поселение Пронского муниципального района по целевым статьям (муниципальным программам Н</w:t>
      </w:r>
      <w:r w:rsidRPr="00306D4A">
        <w:rPr>
          <w:rFonts w:ascii="Times New Roman" w:hAnsi="Times New Roman" w:cs="Times New Roman"/>
          <w:bCs/>
          <w:sz w:val="20"/>
          <w:szCs w:val="20"/>
        </w:rPr>
        <w:t>о</w:t>
      </w:r>
      <w:r w:rsidRPr="00306D4A">
        <w:rPr>
          <w:rFonts w:ascii="Times New Roman" w:hAnsi="Times New Roman" w:cs="Times New Roman"/>
          <w:bCs/>
          <w:sz w:val="20"/>
          <w:szCs w:val="20"/>
        </w:rPr>
        <w:lastRenderedPageBreak/>
        <w:t>вомичуринского городского поселения и непрограммным направлениям деятельности), группам и подгру</w:t>
      </w:r>
      <w:r w:rsidRPr="00306D4A">
        <w:rPr>
          <w:rFonts w:ascii="Times New Roman" w:hAnsi="Times New Roman" w:cs="Times New Roman"/>
          <w:bCs/>
          <w:sz w:val="20"/>
          <w:szCs w:val="20"/>
        </w:rPr>
        <w:t>п</w:t>
      </w:r>
      <w:r w:rsidRPr="00306D4A">
        <w:rPr>
          <w:rFonts w:ascii="Times New Roman" w:hAnsi="Times New Roman" w:cs="Times New Roman"/>
          <w:bCs/>
          <w:sz w:val="20"/>
          <w:szCs w:val="20"/>
        </w:rPr>
        <w:t>пам видов расходов классификации расходов бюджетов на 2024 год и на плановый период 2025 и 2026 годов</w:t>
      </w:r>
    </w:p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9"/>
        <w:gridCol w:w="680"/>
        <w:gridCol w:w="1730"/>
        <w:gridCol w:w="1418"/>
        <w:gridCol w:w="1275"/>
      </w:tblGrid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муниципального управл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в Новомичуринском городском посел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28 839 518,63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27 077 137,00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27 065 958,30</w:t>
            </w:r>
          </w:p>
        </w:tc>
      </w:tr>
      <w:tr w:rsidR="00306D4A" w:rsidRPr="00306D4A" w:rsidTr="00306D4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функци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нирования администрации муниципального образования -  Новомичуринское городское поселение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25 965 393,50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24 739 749,88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24 605 434,86</w:t>
            </w:r>
          </w:p>
        </w:tc>
      </w:tr>
      <w:tr w:rsidR="00306D4A" w:rsidRPr="00306D4A" w:rsidTr="00306D4A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главы администрации Новомичуринского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1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9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 адм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нистрации Новомичуринского городского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23 622 375,04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22 738 723,40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22 476 416,40</w:t>
            </w:r>
          </w:p>
        </w:tc>
      </w:tr>
      <w:tr w:rsidR="00306D4A" w:rsidRPr="00306D4A" w:rsidTr="00306D4A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18 813 897,28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306D4A" w:rsidRPr="00306D4A" w:rsidTr="00306D4A">
        <w:trPr>
          <w:trHeight w:val="1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306D4A" w:rsidRPr="00306D4A" w:rsidTr="00306D4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306D4A" w:rsidRPr="00306D4A" w:rsidTr="00306D4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 долгом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платежей для обеспечения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2 458 908,76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2 398 493,43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2 398 493,43</w:t>
            </w:r>
          </w:p>
        </w:tc>
      </w:tr>
      <w:tr w:rsidR="00306D4A" w:rsidRPr="00306D4A" w:rsidTr="00306D4A">
        <w:trPr>
          <w:trHeight w:val="6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2 396 108,76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</w:tr>
      <w:tr w:rsidR="00306D4A" w:rsidRPr="00306D4A" w:rsidTr="00306D4A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2 396 108,76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</w:tr>
      <w:tr w:rsidR="00306D4A" w:rsidRPr="00306D4A" w:rsidTr="00306D4A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Совета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деятельности органов местного самоуправления Новомич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проводимых мер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приятий в Новомичуринском городском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356 340,00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306D4A" w:rsidRPr="00306D4A" w:rsidTr="00306D4A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356 340,00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282 740,00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282 740,00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306D4A" w:rsidRPr="00306D4A" w:rsidTr="00306D4A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держки отдельных категорий граждан в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ципальном образовании - Новомичуринское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1 285 890,00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1 035 300,00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исполн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 отдельных государственных полномочий Рязанской области администрацией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- Новомичуринское 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секр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таря административной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Закона Рязанской 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от 06.12.2010 № 152-ОЗ «О наделении органов местного самоуправления муниц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районов и городских округов Ряза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области отдельными государственными полномочиями по созданию администрати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комиссий и определению перечня дол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ностных лиц, уполномоченных составлять протоколы об административных правонар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306D4A" w:rsidRPr="00306D4A" w:rsidTr="00306D4A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муниципальным имуществом на территории муниципального образования - Новомичуринское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1 275 694,09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989 546,08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1 112 682,40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инвентаризации, оценки рыночной стоимости объектов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гулирование отношений по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нераспределенного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1 135 694,09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1 025 169,16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971 786,74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971 786,74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53 382,42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3 382,42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110 524,93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110 524,93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110 524,93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Проведение судебной экспертизы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Межевание территории Новомичуринского городского поселения и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кадастровой оценке земел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муниципальными финансами 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- Новомичури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ществление полномочий по внешнему фина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ществление полномочий по созданию ДНД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17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и поддержка малого и среднего предприн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мательства в муниципальном образовании – Новомичуринское городское поселение Пронского муниципального района Ряза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области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Награждение грамотами и ценными подарк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 предпринимателей, достигших значител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успехов в своей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организаций), индивидуальным предпринимателям, физическим лицам - пр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изводителям товаров, работ,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17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систем коммунальной инфр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структуры муниципального образования –Новомичуринское городское поселение Пронского муниципального района Ряза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159 149,76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287 064,74</w:t>
            </w:r>
          </w:p>
        </w:tc>
      </w:tr>
      <w:tr w:rsidR="00306D4A" w:rsidRPr="00306D4A" w:rsidTr="00306D4A">
        <w:trPr>
          <w:trHeight w:val="5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 для произво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сетей уличного освещ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сетей уличного освещения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"Создание о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щественных спасательных постов в местах массового отдыха населения Новомичури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спасательных постов в местах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общественных сп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сательных постов в местах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МО -Новомичуринское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ритории Новомичуринского городского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ления, путем привлечения специализирова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противопожарной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14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ство муниципального образования  –  Н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вомичуринское городское поселение Про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муниципального района Рязанской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20 998 017,48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16 093 944,69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17 920 525,00</w:t>
            </w:r>
          </w:p>
        </w:tc>
      </w:tr>
      <w:tr w:rsidR="00306D4A" w:rsidRPr="00306D4A" w:rsidTr="00306D4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озеленение территории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17 328 500,00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15 308 000,00</w:t>
            </w:r>
          </w:p>
        </w:tc>
      </w:tr>
      <w:tr w:rsidR="00306D4A" w:rsidRPr="00306D4A" w:rsidTr="00306D4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16 962 500,00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16 962 500,00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16 962 500,00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06D4A" w:rsidRPr="00306D4A" w:rsidTr="00306D4A">
        <w:trPr>
          <w:trHeight w:val="6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06D4A" w:rsidRPr="00306D4A" w:rsidTr="00306D4A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для нужд ули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15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муниципального образования – Новомичуринское городское поселение Пронского муниципального района Ряза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6 391 458,06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1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отрасли культуры, в том числе на модернизацию библиотек в части комплект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вания книжных фондов библиотек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7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«Энергосбер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жение и повышение энергетической эффе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тивности муниципального образования - Новомичуринское городское поселение Пронского муниципального района Ряза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4 301 869,79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Поддержка в создании, содержании и разв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тии объектов благоустройства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Мероприятие по замене светильников уличн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го освещения на энергосберегающие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«Дорожное х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зяйство муниципального образования - 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вомичуринское городское поселение Про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муниципального района Рязанской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36 081 938,94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3 828 874,38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 автомобильных дорог общего пользования местного значения и 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кусственных сооружений на них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33 646 887,37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из бюджета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образования на капитальный ремонт, 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монт автомобильных дорог общего пользов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 местного значения и искусственных 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оружений на них</w:t>
            </w:r>
          </w:p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ров в границах Новомичуринского городского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Изготовление проектно-сметной документ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ции на ремонт автодорог в границах Новом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чуринского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ров в границах Новомичуринского городского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«Формиров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 современной городской среды в мун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ципальном образовании - Новомичури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ское городское поселение Пронского мун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 Рязанской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15 416 514,00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4 435 963,16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внутридворовых проездов в городе Новомич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 общественных территорий в городе Новомичуринск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регионального прое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"Формирование комфортной городской среды" (Рязанская область)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F2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 (набережные, це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тральные площади, парки и др.) и иных мер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приятий, предусмотренных государственными (муниципальными) программами формиров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современной городской среды (субсидии бюджетам муниципальных образований 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занской области на поддержку 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программ формирование современной городской среды, в том числе направленных на благоустройство общественных террит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рий, осуществляемую на условиях софинанс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из федерального бюджета)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ф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зической культуры и спорта в муниц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пальном образовании – Новомичуринское городское поселение Пронского муниц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Рязанской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Центры спортивной подготовки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23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"Поддержка местных муниципальных инициатив и уч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стия населения в осуществлении местного самоуправления на территории муниц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пального образования - Новомичуринское городское поселение Пронского муниц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пального района Рязанской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2 499 399,00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2 499 399,00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инициативных прое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тов (Установка памятника "Погибшим бойцам СВО" на территории городского кладбища в г. Новомичуринск Пронского района Рязанской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62 0 02 86611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1 874 549,25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62 0 02 86611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1 874 549,25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62 0 02 86611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1 874 549,25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инициативных прое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тов (Установка памятника "Погибшим бойцам СВО" на территории городского кладбища в г. Новомичуринск Пронского района Рязанской области) за счет инициативных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И6611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И6611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И6611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инициативных прое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тов (Установка памятника "Погибшим бойцам СВО" на территории городского кладбища в г. Новомичуринск Пронского района Рязанской области) на условиях софинансирования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Я6611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374 909,85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Я6611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374 909,85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 0 02 Я6611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374 909,85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межбюджетных трансфе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 из бюджетов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1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306D4A" w:rsidRPr="00306D4A" w:rsidTr="00306D4A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 г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2 571 500,00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306D4A" w:rsidRPr="00306D4A" w:rsidTr="00306D4A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306D4A" w:rsidRPr="00306D4A" w:rsidTr="00306D4A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платежей для обеспечения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306D4A" w:rsidRPr="00306D4A" w:rsidTr="00306D4A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306D4A" w:rsidRPr="00306D4A" w:rsidTr="00306D4A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по созданию и функционированию единой диспетчерской службы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образований, системы обеспечения выз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 экстренных и оперативных служб по ед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ному номеру "112"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жилого и нежилого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в уставный капитал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предупр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ждения и ликвидации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номным учреждениям и иным некоммерч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непрограммного 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 Б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бесплатным моло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ным питанием детей первого-второго года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безнадзорных живо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в общественной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45"/>
        </w:trPr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3 860 000,00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136 654 583,77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79 193 059,34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78 548 943,17</w:t>
            </w:r>
          </w:p>
        </w:tc>
      </w:tr>
    </w:tbl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Приложение № 3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Новомичуринское городское поселение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на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от 25 июня 2024г. № 37</w:t>
      </w: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Распределение бюджетных ассигнований бюджета муниципального образования - Новомичуринское горо</w:t>
      </w:r>
      <w:r w:rsidRPr="00306D4A">
        <w:rPr>
          <w:rFonts w:ascii="Times New Roman" w:hAnsi="Times New Roman" w:cs="Times New Roman"/>
          <w:sz w:val="20"/>
          <w:szCs w:val="20"/>
        </w:rPr>
        <w:t>д</w:t>
      </w:r>
      <w:r w:rsidRPr="00306D4A">
        <w:rPr>
          <w:rFonts w:ascii="Times New Roman" w:hAnsi="Times New Roman" w:cs="Times New Roman"/>
          <w:sz w:val="20"/>
          <w:szCs w:val="20"/>
        </w:rPr>
        <w:t>ское поселение Пронского муниципального района по разделам и подразделам классификации расходов бюджета на 2024 год и на плановый период 2025 и 2026 годов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962"/>
        <w:gridCol w:w="700"/>
        <w:gridCol w:w="1900"/>
        <w:gridCol w:w="1660"/>
        <w:gridCol w:w="1693"/>
      </w:tblGrid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Рз Пз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136 654 583,77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79 193 059,34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78 548 943,17</w:t>
            </w:r>
          </w:p>
        </w:tc>
      </w:tr>
      <w:tr w:rsidR="00306D4A" w:rsidRPr="00306D4A" w:rsidTr="00306D4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3 860 000,00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26 169 059,63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24 610 000,00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24 861 128,30</w:t>
            </w:r>
          </w:p>
        </w:tc>
      </w:tr>
      <w:tr w:rsidR="00306D4A" w:rsidRPr="00306D4A" w:rsidTr="00306D4A">
        <w:trPr>
          <w:trHeight w:val="10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ных) органов государственной власти и представ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306D4A" w:rsidRPr="00306D4A" w:rsidTr="00306D4A">
        <w:trPr>
          <w:trHeight w:val="11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рации, высших исполнительных органов госуда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22 949 117,58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2 564 942,05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2 251 128,30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туаций природного и техногенного характера, пожа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36 096 938,94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3 843 874,38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3 875 906,26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36 081 938,94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3 828 874,38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3 860 906,26</w:t>
            </w:r>
          </w:p>
        </w:tc>
      </w:tr>
      <w:tr w:rsidR="00306D4A" w:rsidRPr="00306D4A" w:rsidTr="00306D4A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46 409 568,48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23 896 964,24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22 073 440,87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44 287 310,48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21 954 964,24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20 019 440,87</w:t>
            </w:r>
          </w:p>
        </w:tc>
      </w:tr>
      <w:tr w:rsidR="00306D4A" w:rsidRPr="00306D4A" w:rsidTr="00306D4A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306D4A" w:rsidRPr="00306D4A" w:rsidTr="00306D4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21 219 458,06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19 828 000,00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18 977 000,00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1 285 890,00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</w:tr>
      <w:tr w:rsidR="00306D4A" w:rsidRPr="00306D4A" w:rsidTr="00306D4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2 349 569,00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2 406 925,00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8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ind w:right="-1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Приложение № 4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Новомичуринское городское поселение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на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от 25 июня 2024г.  № 37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>Ведомственная структура расходов бюджета муниципального образования - Новомичуринское городское поселение Пронского муниципального района на 2024 год и на плановый период 2025 и 2026 годов</w:t>
      </w: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66"/>
        <w:gridCol w:w="700"/>
        <w:gridCol w:w="1510"/>
        <w:gridCol w:w="600"/>
        <w:gridCol w:w="1669"/>
        <w:gridCol w:w="1417"/>
        <w:gridCol w:w="1135"/>
      </w:tblGrid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306D4A" w:rsidRPr="00306D4A" w:rsidTr="00306D4A">
        <w:trPr>
          <w:trHeight w:val="4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ind w:left="-817" w:firstLine="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Рз Пз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306D4A" w:rsidRPr="00306D4A" w:rsidTr="00306D4A">
        <w:trPr>
          <w:trHeight w:val="49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4A" w:rsidRPr="00306D4A" w:rsidTr="00306D4A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306D4A" w:rsidRPr="00306D4A" w:rsidTr="00306D4A">
        <w:trPr>
          <w:trHeight w:val="19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образования - Новомич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ринское городское поселение Пронского муниципального района Рязанской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26 169 059,63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24 861 128,30</w:t>
            </w:r>
          </w:p>
        </w:tc>
      </w:tr>
      <w:tr w:rsidR="00306D4A" w:rsidRPr="00306D4A" w:rsidTr="00306D4A">
        <w:trPr>
          <w:trHeight w:val="20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тельных (представительных) органов государственной вл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 и представительных орг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 муниципальных образов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625 000,00</w:t>
            </w:r>
          </w:p>
        </w:tc>
      </w:tr>
      <w:tr w:rsidR="00306D4A" w:rsidRPr="00306D4A" w:rsidTr="00306D4A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муниципального 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306D4A" w:rsidRPr="00306D4A" w:rsidTr="00306D4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306D4A" w:rsidRPr="00306D4A" w:rsidTr="00306D4A">
        <w:trPr>
          <w:trHeight w:val="2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306D4A" w:rsidRPr="00306D4A" w:rsidTr="00306D4A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306D4A" w:rsidRPr="00306D4A" w:rsidTr="00306D4A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306D4A" w:rsidRPr="00306D4A" w:rsidTr="00306D4A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306D4A" w:rsidRPr="00306D4A" w:rsidTr="00306D4A">
        <w:trPr>
          <w:trHeight w:val="9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306D4A" w:rsidRPr="00306D4A" w:rsidTr="00306D4A">
        <w:trPr>
          <w:trHeight w:val="2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 Российской Федер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ции, высших исполнительных органов государственной вл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 субъектов Российской Ф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дерации, местных администр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22 949 117,58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21 985 000,00</w:t>
            </w:r>
          </w:p>
        </w:tc>
      </w:tr>
      <w:tr w:rsidR="00306D4A" w:rsidRPr="00306D4A" w:rsidTr="00306D4A">
        <w:trPr>
          <w:trHeight w:val="1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вышение эффективности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управления в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мичуринском городском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22 949 117,58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</w:tr>
      <w:tr w:rsidR="00306D4A" w:rsidRPr="00306D4A" w:rsidTr="00306D4A">
        <w:trPr>
          <w:trHeight w:val="2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вание функционирования адм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нистрации муниципального обр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зования -  Новомичуринское 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родское поселение  Пронского муниципального района Ряза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области"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22 946 117,58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21 982 000,00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21 982 000,00</w:t>
            </w:r>
          </w:p>
        </w:tc>
      </w:tr>
      <w:tr w:rsidR="00306D4A" w:rsidRPr="00306D4A" w:rsidTr="00306D4A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тельности главы администрации Новомичуринского городского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2369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306D4A" w:rsidRPr="00306D4A" w:rsidTr="00306D4A">
        <w:trPr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тельности  администрации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мичуринского городского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21 094 439,12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20 156 321,54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20 156 321,54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18 813 897,28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306D4A" w:rsidRPr="00306D4A" w:rsidTr="00306D4A">
        <w:trPr>
          <w:trHeight w:val="2281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306D4A" w:rsidRPr="00306D4A" w:rsidTr="00306D4A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306D4A" w:rsidRPr="00306D4A" w:rsidTr="00306D4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2 280 541,84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2 223 016,57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2 223 016,57</w:t>
            </w:r>
          </w:p>
        </w:tc>
      </w:tr>
      <w:tr w:rsidR="00306D4A" w:rsidRPr="00306D4A" w:rsidTr="00306D4A">
        <w:trPr>
          <w:trHeight w:val="14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2 275 541,84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</w:tr>
      <w:tr w:rsidR="00306D4A" w:rsidRPr="00306D4A" w:rsidTr="00306D4A">
        <w:trPr>
          <w:trHeight w:val="9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2 275 541,84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06D4A" w:rsidRPr="00306D4A" w:rsidTr="00306D4A">
        <w:trPr>
          <w:trHeight w:val="1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фективности управления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- Новом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 района на осуществл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ние полномочий по внешнему финансовому контролю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за счет межбюджетных трансфертов из бюджетов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 на осуществление полн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мочий в соответствии с закл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ченными соглашениями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2 564 942,05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2 251 128,30</w:t>
            </w:r>
          </w:p>
        </w:tc>
      </w:tr>
      <w:tr w:rsidR="00306D4A" w:rsidRPr="00306D4A" w:rsidTr="00306D4A">
        <w:trPr>
          <w:trHeight w:val="1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вышение эффективности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управления в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мичуринском городском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2 254 942,05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1 649 912,00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1 901 040,30</w:t>
            </w:r>
          </w:p>
        </w:tc>
      </w:tr>
      <w:tr w:rsidR="00306D4A" w:rsidRPr="00306D4A" w:rsidTr="00306D4A">
        <w:trPr>
          <w:trHeight w:val="1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вание функционирования адм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нистрации муниципального обр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зования -  Новомичуринское 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родское поселение 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669 706,92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350 824,88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478 816,86</w:t>
            </w:r>
          </w:p>
        </w:tc>
      </w:tr>
      <w:tr w:rsidR="00306D4A" w:rsidRPr="00306D4A" w:rsidTr="00306D4A">
        <w:trPr>
          <w:trHeight w:val="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тельности администрации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мичуринского городского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178 366,92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</w:tr>
      <w:tr w:rsidR="00306D4A" w:rsidRPr="00306D4A" w:rsidTr="00306D4A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178 366,92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</w:tr>
      <w:tr w:rsidR="00306D4A" w:rsidRPr="00306D4A" w:rsidTr="00306D4A">
        <w:trPr>
          <w:trHeight w:val="10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120 566,92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</w:tr>
      <w:tr w:rsidR="00306D4A" w:rsidRPr="00306D4A" w:rsidTr="00306D4A">
        <w:trPr>
          <w:trHeight w:val="9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120 566,92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</w:tr>
      <w:tr w:rsidR="00306D4A" w:rsidRPr="00306D4A" w:rsidTr="00306D4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306D4A" w:rsidRPr="00306D4A" w:rsidTr="00306D4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306D4A" w:rsidRPr="00306D4A" w:rsidTr="00306D4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Совета 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1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деятельности органов местного самоуправления Новомичури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13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06D4A" w:rsidRPr="00306D4A" w:rsidTr="00306D4A">
        <w:trPr>
          <w:trHeight w:val="9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димых мероприятий в Новом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чуринском городском поселении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356 340,00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356 340,00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306D4A" w:rsidRPr="00306D4A" w:rsidTr="00306D4A">
        <w:trPr>
          <w:trHeight w:val="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282 740,00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306D4A" w:rsidRPr="00306D4A" w:rsidTr="00306D4A">
        <w:trPr>
          <w:trHeight w:val="1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282 740,00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306D4A" w:rsidRPr="00306D4A" w:rsidTr="00306D4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306D4A" w:rsidRPr="00306D4A" w:rsidTr="00306D4A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вание исполнения отдельных государственных полномочий Рязанской области администр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цией муниципального образов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 - Новомичуринское горо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308 032,04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тельности секретаря администр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тивной комиссии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4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Закона Рязанской области от 06.12.2010 № 152-ОЗ «О наделении органов местного самоуправления мун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районов и городских округов Рязанской области 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дельными государственными полномочиями по созданию 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министративных комиссий и определению перечня должнос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лиц, уполномоченных 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ставлять протоколы об админ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стративных правонарушениях"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306D4A" w:rsidRPr="00306D4A" w:rsidTr="00306D4A">
        <w:trPr>
          <w:trHeight w:val="2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306D4A" w:rsidRPr="00306D4A" w:rsidTr="00306D4A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306D4A" w:rsidRPr="00306D4A" w:rsidTr="00306D4A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306D4A" w:rsidRPr="00306D4A" w:rsidTr="00306D4A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306D4A" w:rsidRPr="00306D4A" w:rsidTr="00306D4A">
        <w:trPr>
          <w:trHeight w:val="20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фективности управления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на те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ритории муниципального обр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зования - Новомичуринское 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1 275 694,09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989 546,08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1 112 682,40</w:t>
            </w:r>
          </w:p>
        </w:tc>
      </w:tr>
      <w:tr w:rsidR="00306D4A" w:rsidRPr="00306D4A" w:rsidTr="00306D4A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инве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таризации, оценки рыночной стоимости объектов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недвижимости, призн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прав и регулирование отн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по муниципальной со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ственности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1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нера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пределенного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1 135 694,09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1 025 169,16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971 786,74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11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971 786,74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306D4A" w:rsidRPr="00306D4A" w:rsidTr="00306D4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53 382,42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3 382,42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51 4 02 99999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110 524,93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51 4 02 99999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110 524,93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51 4 02 99999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110 524,93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Проведение судебной экспертизы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Межевание территории Новом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чуринского городского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 и земельных участков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5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кадастровой оценке земельных участков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10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11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06D4A" w:rsidRPr="00306D4A" w:rsidTr="00306D4A">
        <w:trPr>
          <w:trHeight w:val="1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фективности управления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- Новом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пального района на осуществл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ние полномочий по созданию ДНД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1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за счет межбюджетных трансфертов из бюджетов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 на осуществление полн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мочий в соответствии с закл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ченными соглашениями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306D4A" w:rsidRPr="00306D4A" w:rsidTr="00306D4A">
        <w:trPr>
          <w:trHeight w:val="20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общественных спасател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постов в местах массового отдыха населения Новомичури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 Пронского муниципального ра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Рязанской области"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постов в местах масс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отдыха населения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9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ственных спасательных постов в местах массового отдыха насел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11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1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306D4A" w:rsidRPr="00306D4A" w:rsidTr="00306D4A">
        <w:trPr>
          <w:trHeight w:val="2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витие физической культуры и спорта в муниципальном образ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вании – Новомичуринское горо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ское поселение Пронского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района Рязанской области»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циальных физкультурных (фи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культурно-оздоровительных) мероприятий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юрид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 лицам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в уставный капитал юр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дического лица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государственной (муниц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пальной)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областного бю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10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инского учета на территориях, где отсутствуют военные коми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306D4A" w:rsidRPr="00306D4A" w:rsidTr="00306D4A">
        <w:trPr>
          <w:trHeight w:val="2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306D4A" w:rsidRPr="00306D4A" w:rsidTr="00306D4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306D4A" w:rsidRPr="00306D4A" w:rsidTr="00306D4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306D4A" w:rsidRPr="00306D4A" w:rsidTr="00306D4A">
        <w:trPr>
          <w:trHeight w:val="13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306D4A" w:rsidRPr="00306D4A" w:rsidTr="00306D4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</w:tr>
      <w:tr w:rsidR="00306D4A" w:rsidRPr="00306D4A" w:rsidTr="00306D4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8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2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созданию и функц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онированию единой диспетче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службы муниципальных образований, системы обеспеч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 вызова экстренных и опер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тивных служб по единому ном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ру "112"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1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за счет межбюджетных трансфертов из бюджетов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 на осуществление полн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мочий в соответствии с закл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ченными соглашениями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306D4A" w:rsidRPr="00306D4A" w:rsidTr="00306D4A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рии от чрезвычайных ситуаций природного и техногенного х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рактера, пожарная безопа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18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опасности на территории МО -Новомичуринское городское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селение Пронского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района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ности на территории Новомич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поселения, путем привлечения специализ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рованной организации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тивопожарной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1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1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06D4A" w:rsidRPr="00306D4A" w:rsidTr="00306D4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36 096 938,94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3 843 874,38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3 875 906,26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36 081 938,94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3 828 874,38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3 860 906,26</w:t>
            </w:r>
          </w:p>
        </w:tc>
      </w:tr>
      <w:tr w:rsidR="00306D4A" w:rsidRPr="00306D4A" w:rsidTr="00306D4A">
        <w:trPr>
          <w:trHeight w:val="18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рожное хозяйство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образования - Новомич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ринское городское поселение Пронского муниципального 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она Рязанской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36 081 938,94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3 828 874,38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 автом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бильных дорог общего пользов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 местного значения и иску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сооружений на них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33 646 887,37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образования на капитальный ремонт, ремонт 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томобильных дорог общего пол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зования местного значения и 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кусственных сооружений на них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1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8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рог и тротуаров общего польз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11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рог и тротуаров в границах 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10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9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306D4A" w:rsidRPr="00306D4A" w:rsidTr="00306D4A">
        <w:trPr>
          <w:trHeight w:val="1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на ремонт автод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 в границах Новомичуринск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городского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рог и тротуаров в границах 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1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2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муниц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пальном образовании - Нов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мичуринское городское пос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 Пронского муниципал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района Рязанской обл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риторий и внутридворовых пр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ездов в городе Новомичуринск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9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306D4A" w:rsidRPr="00306D4A" w:rsidTr="00306D4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2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витие и поддержка малого и среднего предпринимательства в муниципальном образовании – Новомичуринское городское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селение Пронского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района Рязанской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1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Награждение грамотами и це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ными подарками предприним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телей, достигших значительных успехов в своей 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8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лого и среднего предприним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заций), индивидуальным пре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принимателям, физическим 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цам - производителям товаров, работ, услуг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46 409 568,48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23 896 964,24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22 073 440,87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2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муниципального образования –Новомичуринское городское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селение Пронского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района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 для производственной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306D4A" w:rsidRPr="00306D4A" w:rsidTr="00306D4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44 287 310,48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21 954 964,24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20 019 440,87</w:t>
            </w:r>
          </w:p>
        </w:tc>
      </w:tr>
      <w:tr w:rsidR="00306D4A" w:rsidRPr="00306D4A" w:rsidTr="00306D4A">
        <w:trPr>
          <w:trHeight w:val="2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муниципального образования –Новомичуринское городское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селение Пронского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района Рязанской области"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156 292,00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159 149,76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сетей уличного освещения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сетей уличного освещения города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10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1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306D4A" w:rsidRPr="00306D4A" w:rsidTr="00306D4A">
        <w:trPr>
          <w:trHeight w:val="19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общественных спасател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постов в местах массового отдыха населения Новомичури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 Пронского муниципального ра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8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постов в местах масс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отдыха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ственных спасательных постов в местах массового отдыха насел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7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«Бл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гоустройство муниципального образования  –  Новомичури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 Про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 Рязанской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20 928 017,48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16 093 944,69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17 920 525,00</w:t>
            </w:r>
          </w:p>
        </w:tc>
      </w:tr>
      <w:tr w:rsidR="00306D4A" w:rsidRPr="00306D4A" w:rsidTr="00306D4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озеленение терр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города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17 328 500,00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13 431 000,00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15 308 000,00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по благоустройству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16 962 500,00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306D4A" w:rsidRPr="00306D4A" w:rsidTr="00306D4A">
        <w:trPr>
          <w:trHeight w:val="1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16 962 500,00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306D4A" w:rsidRPr="00306D4A" w:rsidTr="00306D4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16 962 500,00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306D4A" w:rsidRPr="00306D4A" w:rsidTr="00306D4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06D4A" w:rsidRPr="00306D4A" w:rsidTr="00306D4A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06D4A" w:rsidRPr="00306D4A" w:rsidTr="00306D4A">
        <w:trPr>
          <w:trHeight w:val="10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06D4A" w:rsidRPr="00306D4A" w:rsidTr="00306D4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для нужд уличного освещения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10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9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306D4A" w:rsidRPr="00306D4A" w:rsidTr="00306D4A">
        <w:trPr>
          <w:trHeight w:val="22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муниципального образования - Новомичуринское городское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селение Пронского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ного района Рязанской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в создании, содерж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 и развитии объектов благ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устройства на территории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Мероприятие по замене светил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ников уличного освещения на энергосберегающие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58 0 02  08038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58 0 02  08038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13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58 0 02  08038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306D4A" w:rsidRPr="00306D4A" w:rsidTr="00306D4A">
        <w:trPr>
          <w:trHeight w:val="1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муниципал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образовании - Новомичури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 Про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 Рязанской области"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15 416 514,00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10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риторий и внутридворовых пр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ездов в городе Новомичуринск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8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 общественных территорий в городе Новомич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 муниципальных территорий 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щего пользования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9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10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306D4A" w:rsidRPr="00306D4A" w:rsidTr="00306D4A">
        <w:trPr>
          <w:trHeight w:val="17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реги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нального проекта "Формиров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комфортной городской ср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ды" (Рязанская область)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 0 F2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2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гоустройству общественных те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риторий (набережные, централ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площади, парки и др.) и иных мероприятий, предусмо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ренных государственными (м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программами формирования современной г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родской среды (субсидии бюдж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 муниципальных образований Рязанской области на поддержку муниципальных программ фо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мирование современной горо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среды, в том числе напра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благоустройство 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щественных территорий, ос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ществляемую на условиях соф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нансирования из федерального бюджета)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1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0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местных муниц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инициатив и участия населения в осуществлении местного самоуправления на те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ритории муниципального обр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- Новомичуринское г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поселение Пронского муниципального района Ряза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2 499 399,00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памятника «Поги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 бойцам СВО» на террит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городского кладбища в г. Новомичуринск Пронского рай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Рязанской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2 499 399,00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тивных проектов (Установка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мятника "Погибшим бойцам СВО" на территории городского кладбища в г. Новомичуринск Пронского района Рязанской 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ласти)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62 0 02 86611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1 874 549,25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62 0 02 86611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1 874 549,25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62 0 02 86611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1 874 549,25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2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тивных проектов (Установка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мятника "Погибшим бойцам СВО" на территории городского кладбища в г. Новомичуринск Пронского района Рязанской 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ласти) за счет инициативных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И6611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И6611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И6611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2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тивных проектов (Установка 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мятника "Погибшим бойцам СВО" на территории городского кладбища в г. Новомичуринск Пронского района Рязанской 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ласти) на условиях софинансир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вания за счет средств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Я6611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Я6611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Я6611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муниципального жилого и неж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10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306D4A" w:rsidRPr="00306D4A" w:rsidTr="00306D4A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306D4A" w:rsidRPr="00306D4A" w:rsidTr="00306D4A">
        <w:trPr>
          <w:trHeight w:val="19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витие культуры муниципального образования – Новомичуринское городское поселение Пронского муниципального района Ряза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21 219 458,06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19 828 000,00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18 977 000,00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ление услуг организаций культ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6 391 458,06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06D4A" w:rsidRPr="00306D4A" w:rsidTr="00306D4A">
        <w:trPr>
          <w:trHeight w:val="14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культуры, в том числе на модернизацию би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лиотек в части комплектования книжных фондов библиотек 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11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вышение эффективности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управления в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мичуринском городском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17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категорий граждан в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ципальном образовании -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мичуринское городское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1 085 890,00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вышение эффективности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управления в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мичуринском городском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категорий граждан в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ципальном образовании -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мичуринское городское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жетным, автономным учрежд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низациям (за исключением гос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дарственных (муниципальных) учреждений)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06D4A" w:rsidRPr="00306D4A" w:rsidTr="00306D4A">
        <w:trPr>
          <w:trHeight w:val="7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(муниципального)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9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(муниципального) внутре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него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1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вышение эффективности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ципального управления в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мичуринском городском посел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вание функционирования адм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нистрации муниципального обр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зования -  Новомичуринское г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родское поселение 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тельности администрации Нов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мичуринского городского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ципальным долгом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2 349 569,00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2 349 569,00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306D4A" w:rsidRPr="00306D4A" w:rsidTr="00306D4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ферты общего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программного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платным молочным питанием детей первого-второго года жи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безна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зорных животных в обществе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ной организации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A" w:rsidRPr="00306D4A" w:rsidRDefault="00306D4A" w:rsidP="0030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93 Б 00 21030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Условно утвержденные расх</w:t>
            </w: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3 860 000,00</w:t>
            </w:r>
          </w:p>
        </w:tc>
      </w:tr>
      <w:tr w:rsidR="00306D4A" w:rsidRPr="00306D4A" w:rsidTr="00306D4A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136 654 583,77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79 193 059,34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78 548 943,17</w:t>
            </w:r>
          </w:p>
        </w:tc>
      </w:tr>
    </w:tbl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Приложение № 5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Новомичуринское городское поселение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на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306D4A" w:rsidRPr="00306D4A" w:rsidRDefault="00306D4A" w:rsidP="00E90664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06D4A">
        <w:rPr>
          <w:rFonts w:ascii="Times New Roman" w:hAnsi="Times New Roman" w:cs="Times New Roman"/>
          <w:sz w:val="20"/>
          <w:szCs w:val="20"/>
        </w:rPr>
        <w:t xml:space="preserve">                                  от 25 июня 2024г.  № 37</w:t>
      </w:r>
    </w:p>
    <w:p w:rsidR="00306D4A" w:rsidRPr="00306D4A" w:rsidRDefault="00306D4A" w:rsidP="00306D4A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6D4A">
        <w:rPr>
          <w:rFonts w:ascii="Times New Roman" w:hAnsi="Times New Roman" w:cs="Times New Roman"/>
          <w:bCs/>
          <w:sz w:val="20"/>
          <w:szCs w:val="20"/>
        </w:rPr>
        <w:t>Источники внутреннего финансирования дефицита бюджета муниципального образования – Новомичури</w:t>
      </w:r>
      <w:r w:rsidRPr="00306D4A">
        <w:rPr>
          <w:rFonts w:ascii="Times New Roman" w:hAnsi="Times New Roman" w:cs="Times New Roman"/>
          <w:bCs/>
          <w:sz w:val="20"/>
          <w:szCs w:val="20"/>
        </w:rPr>
        <w:t>н</w:t>
      </w:r>
      <w:r w:rsidRPr="00306D4A">
        <w:rPr>
          <w:rFonts w:ascii="Times New Roman" w:hAnsi="Times New Roman" w:cs="Times New Roman"/>
          <w:bCs/>
          <w:sz w:val="20"/>
          <w:szCs w:val="20"/>
        </w:rPr>
        <w:t>ское городское поселение Пронского муниципального района на 2024 год и на плановый период 2025 и 2026 годов</w:t>
      </w:r>
    </w:p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994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686"/>
        <w:gridCol w:w="1701"/>
        <w:gridCol w:w="1559"/>
        <w:gridCol w:w="1780"/>
      </w:tblGrid>
      <w:tr w:rsidR="00306D4A" w:rsidRPr="00306D4A" w:rsidTr="00306D4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306D4A" w:rsidRPr="00306D4A" w:rsidTr="00306D4A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сификации Росси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источников внутре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него финансирования дефицита бю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жета муниципального образования – Новомичуринское городское посел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Пронского муниципального ра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06D4A" w:rsidRPr="00306D4A" w:rsidTr="00306D4A">
        <w:trPr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306D4A" w:rsidRPr="00306D4A" w:rsidTr="00306D4A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10 739 171,50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2 300 000,00</w:t>
            </w:r>
          </w:p>
        </w:tc>
      </w:tr>
      <w:tr w:rsidR="00306D4A" w:rsidRPr="00306D4A" w:rsidTr="00306D4A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18 930 057,84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21 230 057,84</w:t>
            </w:r>
          </w:p>
        </w:tc>
      </w:tr>
      <w:tr w:rsidR="00306D4A" w:rsidRPr="00306D4A" w:rsidTr="00306D4A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01 02 00 00 13 0000 710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16 630 057,84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18 930 057,84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21 230 057,84</w:t>
            </w:r>
          </w:p>
        </w:tc>
      </w:tr>
      <w:tr w:rsidR="00306D4A" w:rsidRPr="00306D4A" w:rsidTr="00306D4A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-16 630 057,84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-18 930 057,84</w:t>
            </w:r>
          </w:p>
        </w:tc>
      </w:tr>
      <w:tr w:rsidR="00306D4A" w:rsidRPr="00306D4A" w:rsidTr="00306D4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01 02 00 00 13 0000 810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-16 630 057,84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-18 930 057,84</w:t>
            </w:r>
          </w:p>
        </w:tc>
      </w:tr>
      <w:tr w:rsidR="00306D4A" w:rsidRPr="00306D4A" w:rsidTr="00306D4A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жетов бюджетной системы Росси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06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306D4A" w:rsidRPr="00306D4A" w:rsidTr="00306D4A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тов бюджетной системы Российской Федерации в валюте Российской Фед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306D4A" w:rsidRPr="00306D4A" w:rsidTr="00306D4A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01 03 01 00 13 0000 710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жетов бюджетной системы Российской Федерации бюджетами городских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из других бюджетов бюджетной системы Российской Федерации в валюте Ро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306D4A" w:rsidRPr="00306D4A" w:rsidTr="00306D4A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01 03 01 00 13 0000 810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 кредитов из других бюджетов бюджетной системы Российской Фед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306D4A" w:rsidRPr="00306D4A" w:rsidTr="00306D4A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7 109 113,66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6D4A" w:rsidRPr="00306D4A" w:rsidTr="00306D4A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01 00 00 00 00 0000 500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142 545 470,11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142 545 470,11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142 545 470,11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142 545 470,11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149 654 583,77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149 654 583,77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149 654 583,77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306D4A" w:rsidRPr="00306D4A" w:rsidTr="00306D4A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ных средств бюджетов городских пос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149 654 583,77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A" w:rsidRPr="00306D4A" w:rsidRDefault="00306D4A" w:rsidP="0030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4A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</w:tbl>
    <w:p w:rsidR="00306D4A" w:rsidRPr="00306D4A" w:rsidRDefault="00306D4A" w:rsidP="00306D4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6D4A" w:rsidRPr="00E90664" w:rsidRDefault="00306D4A" w:rsidP="00E90664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E90664" w:rsidRPr="00E90664" w:rsidRDefault="00E90664" w:rsidP="00E9066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664">
        <w:rPr>
          <w:rFonts w:ascii="Times New Roman" w:hAnsi="Times New Roman" w:cs="Times New Roman"/>
          <w:sz w:val="20"/>
          <w:szCs w:val="20"/>
        </w:rPr>
        <w:t xml:space="preserve">  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25.06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06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90664">
        <w:rPr>
          <w:rFonts w:ascii="Times New Roman" w:hAnsi="Times New Roman" w:cs="Times New Roman"/>
          <w:b/>
          <w:bCs/>
          <w:sz w:val="20"/>
          <w:szCs w:val="20"/>
        </w:rPr>
        <w:t>О внес</w:t>
      </w:r>
      <w:r w:rsidRPr="00E9066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E90664">
        <w:rPr>
          <w:rFonts w:ascii="Times New Roman" w:hAnsi="Times New Roman" w:cs="Times New Roman"/>
          <w:b/>
          <w:bCs/>
          <w:sz w:val="20"/>
          <w:szCs w:val="20"/>
        </w:rPr>
        <w:t>нии изменений в решение Совета депутатов Новомичуринского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0664">
        <w:rPr>
          <w:rFonts w:ascii="Times New Roman" w:hAnsi="Times New Roman" w:cs="Times New Roman"/>
          <w:b/>
          <w:bCs/>
          <w:sz w:val="20"/>
          <w:szCs w:val="20"/>
        </w:rPr>
        <w:t>городского поселения от 27.04.2021 № 26 «Об установлении земельного налога на территории муниципального образования – Новомич</w:t>
      </w:r>
      <w:r w:rsidRPr="00E90664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E90664">
        <w:rPr>
          <w:rFonts w:ascii="Times New Roman" w:hAnsi="Times New Roman" w:cs="Times New Roman"/>
          <w:b/>
          <w:bCs/>
          <w:sz w:val="20"/>
          <w:szCs w:val="20"/>
        </w:rPr>
        <w:t>ринское городское поселение Пронского муниципального района Рязанской области»</w:t>
      </w:r>
    </w:p>
    <w:p w:rsidR="00E90664" w:rsidRPr="00E90664" w:rsidRDefault="00E90664" w:rsidP="00E906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664" w:rsidRPr="00E90664" w:rsidRDefault="00E90664" w:rsidP="00E90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664">
        <w:rPr>
          <w:rFonts w:ascii="Times New Roman" w:hAnsi="Times New Roman" w:cs="Times New Roman"/>
          <w:bCs/>
          <w:sz w:val="20"/>
          <w:szCs w:val="20"/>
        </w:rPr>
        <w:t xml:space="preserve">Руководствуясь Налоговым кодексом Российской Федерации, </w:t>
      </w:r>
      <w:r w:rsidRPr="00E90664">
        <w:rPr>
          <w:rFonts w:ascii="Times New Roman" w:hAnsi="Times New Roman" w:cs="Times New Roman"/>
          <w:sz w:val="20"/>
          <w:szCs w:val="20"/>
          <w:lang w:eastAsia="ru-RU"/>
        </w:rPr>
        <w:t>Федеральным законом от 31.07.2023 № 389-ФЗ (ред. от 19.12.2023) «О внесении изменений в части первую и вторую Налогового кодекса Росси</w:t>
      </w:r>
      <w:r w:rsidRPr="00E90664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E90664">
        <w:rPr>
          <w:rFonts w:ascii="Times New Roman" w:hAnsi="Times New Roman" w:cs="Times New Roman"/>
          <w:sz w:val="20"/>
          <w:szCs w:val="20"/>
          <w:lang w:eastAsia="ru-RU"/>
        </w:rPr>
        <w:t xml:space="preserve">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</w:t>
      </w:r>
      <w:r w:rsidRPr="00E90664">
        <w:rPr>
          <w:rFonts w:ascii="Times New Roman" w:hAnsi="Times New Roman" w:cs="Times New Roman"/>
          <w:bCs/>
          <w:sz w:val="20"/>
          <w:szCs w:val="20"/>
        </w:rPr>
        <w:t>Федеральным законом от 06.10.2003 № 131-ФЗ «Об общих принципах организации местного самоуправления в Росси</w:t>
      </w:r>
      <w:r w:rsidRPr="00E90664">
        <w:rPr>
          <w:rFonts w:ascii="Times New Roman" w:hAnsi="Times New Roman" w:cs="Times New Roman"/>
          <w:bCs/>
          <w:sz w:val="20"/>
          <w:szCs w:val="20"/>
        </w:rPr>
        <w:t>й</w:t>
      </w:r>
      <w:r w:rsidRPr="00E90664">
        <w:rPr>
          <w:rFonts w:ascii="Times New Roman" w:hAnsi="Times New Roman" w:cs="Times New Roman"/>
          <w:bCs/>
          <w:sz w:val="20"/>
          <w:szCs w:val="20"/>
        </w:rPr>
        <w:t>ской Федерации», Уставом муниципального образования – Новомичуринское городское поселение Про</w:t>
      </w:r>
      <w:r w:rsidRPr="00E90664">
        <w:rPr>
          <w:rFonts w:ascii="Times New Roman" w:hAnsi="Times New Roman" w:cs="Times New Roman"/>
          <w:bCs/>
          <w:sz w:val="20"/>
          <w:szCs w:val="20"/>
        </w:rPr>
        <w:t>н</w:t>
      </w:r>
      <w:r w:rsidRPr="00E90664">
        <w:rPr>
          <w:rFonts w:ascii="Times New Roman" w:hAnsi="Times New Roman" w:cs="Times New Roman"/>
          <w:bCs/>
          <w:sz w:val="20"/>
          <w:szCs w:val="20"/>
        </w:rPr>
        <w:t xml:space="preserve">ского муниципального района, </w:t>
      </w:r>
      <w:r w:rsidRPr="00E90664">
        <w:rPr>
          <w:rFonts w:ascii="Times New Roman" w:hAnsi="Times New Roman" w:cs="Times New Roman"/>
          <w:sz w:val="20"/>
          <w:szCs w:val="20"/>
        </w:rPr>
        <w:t>рассмотрев протест прокуратуры Пронского района от 18.06.2024 № 18-2024, Совет депутатов Новомичуринского</w:t>
      </w:r>
      <w:r w:rsidRPr="00E906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0664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E90664" w:rsidRPr="00E90664" w:rsidRDefault="00E90664" w:rsidP="00E906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0664" w:rsidRPr="00E90664" w:rsidRDefault="00E90664" w:rsidP="00E906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664">
        <w:rPr>
          <w:rFonts w:ascii="Times New Roman" w:hAnsi="Times New Roman" w:cs="Times New Roman"/>
          <w:b/>
          <w:sz w:val="20"/>
          <w:szCs w:val="20"/>
        </w:rPr>
        <w:t>р е ш и л:</w:t>
      </w:r>
    </w:p>
    <w:p w:rsidR="00E90664" w:rsidRPr="00E90664" w:rsidRDefault="00E90664" w:rsidP="00E90664">
      <w:pPr>
        <w:spacing w:after="0"/>
        <w:ind w:firstLine="5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664" w:rsidRPr="00E90664" w:rsidRDefault="00E90664" w:rsidP="00E90664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E90664">
        <w:rPr>
          <w:rFonts w:ascii="Times New Roman" w:hAnsi="Times New Roman"/>
          <w:sz w:val="20"/>
          <w:szCs w:val="20"/>
        </w:rPr>
        <w:t>1. Внести в решение Совета депутатов Новомичуринского городского поселения от 27.04.2021 № 26 «Об установлении земельного налога на территории муниципального образования – Новомичуринское г</w:t>
      </w:r>
      <w:r w:rsidRPr="00E90664">
        <w:rPr>
          <w:rFonts w:ascii="Times New Roman" w:hAnsi="Times New Roman"/>
          <w:sz w:val="20"/>
          <w:szCs w:val="20"/>
        </w:rPr>
        <w:t>о</w:t>
      </w:r>
      <w:r w:rsidRPr="00E90664">
        <w:rPr>
          <w:rFonts w:ascii="Times New Roman" w:hAnsi="Times New Roman"/>
          <w:sz w:val="20"/>
          <w:szCs w:val="20"/>
        </w:rPr>
        <w:t>родское поселение Пронского муниципального района Рязанской области» (в ред. решения от 20.02.2024 № 10) следующие изменения:</w:t>
      </w:r>
    </w:p>
    <w:p w:rsidR="00E90664" w:rsidRPr="00E90664" w:rsidRDefault="00E90664" w:rsidP="00E90664">
      <w:pPr>
        <w:pStyle w:val="a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90664">
        <w:rPr>
          <w:rFonts w:ascii="Times New Roman" w:hAnsi="Times New Roman"/>
          <w:color w:val="000000"/>
          <w:sz w:val="20"/>
          <w:szCs w:val="20"/>
        </w:rPr>
        <w:t xml:space="preserve">абзац третий подпункта 1 пункта 5 изложить в следующей редакции: </w:t>
      </w:r>
    </w:p>
    <w:p w:rsidR="00E90664" w:rsidRPr="00E90664" w:rsidRDefault="00E90664" w:rsidP="00E90664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E90664">
        <w:rPr>
          <w:rFonts w:ascii="Times New Roman" w:hAnsi="Times New Roman"/>
          <w:sz w:val="20"/>
          <w:szCs w:val="20"/>
        </w:rPr>
        <w:t xml:space="preserve">«- занятых </w:t>
      </w:r>
      <w:hyperlink r:id="rId9" w:history="1">
        <w:r w:rsidRPr="00E90664">
          <w:rPr>
            <w:rStyle w:val="ad"/>
            <w:rFonts w:ascii="Times New Roman" w:hAnsi="Times New Roman"/>
            <w:color w:val="auto"/>
            <w:sz w:val="20"/>
            <w:szCs w:val="20"/>
          </w:rPr>
          <w:t>жилищным фондом</w:t>
        </w:r>
      </w:hyperlink>
      <w:r w:rsidRPr="00E90664">
        <w:rPr>
          <w:rFonts w:ascii="Times New Roman" w:hAnsi="Times New Roman"/>
          <w:sz w:val="20"/>
          <w:szCs w:val="20"/>
        </w:rPr>
        <w:t xml:space="preserve"> и (или) </w:t>
      </w:r>
      <w:hyperlink r:id="rId10" w:history="1">
        <w:r w:rsidRPr="00E90664">
          <w:rPr>
            <w:rStyle w:val="ad"/>
            <w:rFonts w:ascii="Times New Roman" w:hAnsi="Times New Roman"/>
            <w:color w:val="auto"/>
            <w:sz w:val="20"/>
            <w:szCs w:val="20"/>
          </w:rPr>
          <w:t>объектами инженерной инфраструктуры</w:t>
        </w:r>
      </w:hyperlink>
      <w:r w:rsidRPr="00E90664">
        <w:rPr>
          <w:rFonts w:ascii="Times New Roman" w:hAnsi="Times New Roman"/>
          <w:sz w:val="20"/>
          <w:szCs w:val="20"/>
        </w:rPr>
        <w:t xml:space="preserve"> жилищно-коммунального комплекса (за исключением части земельного участка, приходящейся на объект недвижим</w:t>
      </w:r>
      <w:r w:rsidRPr="00E90664">
        <w:rPr>
          <w:rFonts w:ascii="Times New Roman" w:hAnsi="Times New Roman"/>
          <w:sz w:val="20"/>
          <w:szCs w:val="20"/>
        </w:rPr>
        <w:t>о</w:t>
      </w:r>
      <w:r w:rsidRPr="00E90664">
        <w:rPr>
          <w:rFonts w:ascii="Times New Roman" w:hAnsi="Times New Roman"/>
          <w:sz w:val="20"/>
          <w:szCs w:val="20"/>
        </w:rPr>
        <w:t>го имущества, не относящийся к жилищному фонду и (или) к объектам инженерной инфраструктуры ж</w:t>
      </w:r>
      <w:r w:rsidRPr="00E90664">
        <w:rPr>
          <w:rFonts w:ascii="Times New Roman" w:hAnsi="Times New Roman"/>
          <w:sz w:val="20"/>
          <w:szCs w:val="20"/>
        </w:rPr>
        <w:t>и</w:t>
      </w:r>
      <w:r w:rsidRPr="00E90664">
        <w:rPr>
          <w:rFonts w:ascii="Times New Roman" w:hAnsi="Times New Roman"/>
          <w:sz w:val="20"/>
          <w:szCs w:val="20"/>
        </w:rPr>
        <w:t>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E90664" w:rsidRPr="00E90664" w:rsidRDefault="00E90664" w:rsidP="00E90664">
      <w:pPr>
        <w:pStyle w:val="aff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90664">
        <w:rPr>
          <w:rFonts w:ascii="Times New Roman" w:hAnsi="Times New Roman"/>
          <w:sz w:val="20"/>
          <w:szCs w:val="20"/>
        </w:rPr>
        <w:t>2. Направить настоящее решение в администрацию муниципального образования – Новомичуринское городское поселение.</w:t>
      </w:r>
    </w:p>
    <w:p w:rsidR="00E90664" w:rsidRPr="00E90664" w:rsidRDefault="00E90664" w:rsidP="00E90664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E90664">
        <w:rPr>
          <w:rFonts w:ascii="Times New Roman" w:hAnsi="Times New Roman"/>
          <w:sz w:val="20"/>
          <w:szCs w:val="20"/>
        </w:rPr>
        <w:t xml:space="preserve">3. Копию решения направить в прокуратуру Пронского района. </w:t>
      </w:r>
    </w:p>
    <w:p w:rsidR="00E90664" w:rsidRPr="00E90664" w:rsidRDefault="00E90664" w:rsidP="00E90664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E90664">
        <w:rPr>
          <w:rFonts w:ascii="Times New Roman" w:hAnsi="Times New Roman"/>
          <w:sz w:val="20"/>
          <w:szCs w:val="20"/>
        </w:rPr>
        <w:t>4. Настоящее решение вступает в силу после его официального обнародования.</w:t>
      </w:r>
    </w:p>
    <w:p w:rsidR="00E90664" w:rsidRPr="00E90664" w:rsidRDefault="00E90664" w:rsidP="00E9066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Default="00E90664" w:rsidP="00E90664">
      <w:pPr>
        <w:spacing w:after="0"/>
        <w:ind w:right="3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664">
        <w:rPr>
          <w:rFonts w:ascii="Times New Roman" w:hAnsi="Times New Roman" w:cs="Times New Roman"/>
          <w:sz w:val="20"/>
          <w:szCs w:val="20"/>
        </w:rPr>
        <w:t>Глава муниципального образования –Новомичуринское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664">
        <w:rPr>
          <w:rFonts w:ascii="Times New Roman" w:hAnsi="Times New Roman" w:cs="Times New Roman"/>
          <w:sz w:val="20"/>
          <w:szCs w:val="20"/>
        </w:rPr>
        <w:t>председатель Совета деп</w:t>
      </w:r>
      <w:r w:rsidRPr="00E90664">
        <w:rPr>
          <w:rFonts w:ascii="Times New Roman" w:hAnsi="Times New Roman" w:cs="Times New Roman"/>
          <w:sz w:val="20"/>
          <w:szCs w:val="20"/>
        </w:rPr>
        <w:t>у</w:t>
      </w:r>
      <w:r w:rsidRPr="00E90664">
        <w:rPr>
          <w:rFonts w:ascii="Times New Roman" w:hAnsi="Times New Roman" w:cs="Times New Roman"/>
          <w:sz w:val="20"/>
          <w:szCs w:val="20"/>
        </w:rPr>
        <w:t>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66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–Новомичуринское городское поселение                       А.А.Соболев </w:t>
      </w:r>
      <w:r w:rsidR="00306D4A" w:rsidRPr="0038562A">
        <w:t xml:space="preserve">           </w:t>
      </w:r>
    </w:p>
    <w:p w:rsidR="001C0F48" w:rsidRPr="001C0F48" w:rsidRDefault="001C0F48" w:rsidP="001C0F48">
      <w:pPr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CE114C" w:rsidRDefault="001C0F48" w:rsidP="00CE1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образования-Новомичуринское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18 июня 2024г. №198 </w:t>
      </w:r>
      <w:r w:rsidRPr="00CE114C">
        <w:rPr>
          <w:rFonts w:ascii="Times New Roman" w:hAnsi="Times New Roman" w:cs="Times New Roman"/>
          <w:b/>
          <w:sz w:val="20"/>
          <w:szCs w:val="20"/>
        </w:rPr>
        <w:t>«</w:t>
      </w:r>
      <w:r w:rsidR="00CE114C" w:rsidRPr="00CE114C">
        <w:rPr>
          <w:rFonts w:ascii="Times New Roman" w:hAnsi="Times New Roman" w:cs="Times New Roman"/>
          <w:b/>
          <w:sz w:val="20"/>
          <w:szCs w:val="20"/>
        </w:rPr>
        <w:t>О</w:t>
      </w:r>
      <w:r w:rsidRPr="00CE114C">
        <w:rPr>
          <w:rFonts w:ascii="Times New Roman" w:hAnsi="Times New Roman" w:cs="Times New Roman"/>
          <w:b/>
          <w:sz w:val="20"/>
          <w:szCs w:val="20"/>
        </w:rPr>
        <w:t xml:space="preserve"> внесении изменений в постановление администрации муниципального образования - Новомичуринское городское поселение от 12.03.2024 № 100 «Об утверждении муниц</w:t>
      </w:r>
      <w:r w:rsidRPr="00CE114C">
        <w:rPr>
          <w:rFonts w:ascii="Times New Roman" w:hAnsi="Times New Roman" w:cs="Times New Roman"/>
          <w:b/>
          <w:sz w:val="20"/>
          <w:szCs w:val="20"/>
        </w:rPr>
        <w:t>и</w:t>
      </w:r>
      <w:r w:rsidRPr="00CE114C">
        <w:rPr>
          <w:rFonts w:ascii="Times New Roman" w:hAnsi="Times New Roman" w:cs="Times New Roman"/>
          <w:b/>
          <w:sz w:val="20"/>
          <w:szCs w:val="20"/>
        </w:rPr>
        <w:t>пальной программы «Повышение эффективности муниципального управления в Новомичуринском городском поселении»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ab/>
        <w:t>В соответствии постановлением администрации Новомичуринского городского поселения от 28.09.2016 № 308 «Об утверждении Порядка разработки, реализации и оценке эффективности муниципал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>ных программ и методических указаний по разработке и реализации муниципальных программ в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пальном образовании – Новомичуринское городское поселение», администрация муниципального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 xml:space="preserve">ния - Новомичуринское     городское поселение </w:t>
      </w:r>
      <w:r w:rsidRPr="001C0F48">
        <w:rPr>
          <w:rFonts w:ascii="Times New Roman" w:hAnsi="Times New Roman" w:cs="Times New Roman"/>
          <w:b/>
          <w:sz w:val="20"/>
          <w:szCs w:val="20"/>
        </w:rPr>
        <w:t>П О С Т А Н О В Л Я Е Т :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b/>
          <w:sz w:val="20"/>
          <w:szCs w:val="20"/>
        </w:rPr>
        <w:tab/>
      </w:r>
      <w:r w:rsidRPr="001C0F48">
        <w:rPr>
          <w:rFonts w:ascii="Times New Roman" w:hAnsi="Times New Roman" w:cs="Times New Roman"/>
          <w:sz w:val="20"/>
          <w:szCs w:val="20"/>
        </w:rPr>
        <w:t>1.  Внести изменения в постановление администрации муниципального образования – Новомич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>ринское городское поселение от 12.03.2024 № 100 «Об утверждении муниципальной программы «Повыш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ние эффективности муниципального управления в Новомичуринском городском поселении» изложив Пр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ложение к указанному постановлению в новой редакции.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2. Настоящее постановление вступает в силу с момента официального опубликования (обнародов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ния).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3.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4. Сектору правового обеспечения администрации Новомичуринского городского поселения опу</w:t>
      </w:r>
      <w:r w:rsidRPr="001C0F48">
        <w:rPr>
          <w:rFonts w:ascii="Times New Roman" w:hAnsi="Times New Roman" w:cs="Times New Roman"/>
          <w:sz w:val="20"/>
          <w:szCs w:val="20"/>
        </w:rPr>
        <w:t>б</w:t>
      </w:r>
      <w:r w:rsidRPr="001C0F48">
        <w:rPr>
          <w:rFonts w:ascii="Times New Roman" w:hAnsi="Times New Roman" w:cs="Times New Roman"/>
          <w:sz w:val="20"/>
          <w:szCs w:val="20"/>
        </w:rPr>
        <w:t>ликовать настоящее постановление в газете «Муниципальный вестник».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5. Контроль за исполнением настоящего постановления оставляю за собой.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CE114C">
        <w:rPr>
          <w:rFonts w:ascii="Times New Roman" w:hAnsi="Times New Roman" w:cs="Times New Roman"/>
          <w:sz w:val="20"/>
          <w:szCs w:val="20"/>
        </w:rPr>
        <w:t xml:space="preserve"> </w:t>
      </w:r>
      <w:r w:rsidRPr="001C0F48">
        <w:rPr>
          <w:rFonts w:ascii="Times New Roman" w:hAnsi="Times New Roman" w:cs="Times New Roman"/>
          <w:sz w:val="20"/>
          <w:szCs w:val="20"/>
        </w:rPr>
        <w:t xml:space="preserve">Новомичуринского городского поселения              </w:t>
      </w:r>
      <w:r w:rsidRPr="001C0F48">
        <w:rPr>
          <w:rFonts w:ascii="Times New Roman" w:hAnsi="Times New Roman" w:cs="Times New Roman"/>
          <w:sz w:val="20"/>
          <w:szCs w:val="20"/>
        </w:rPr>
        <w:tab/>
      </w:r>
      <w:r w:rsidRPr="001C0F48">
        <w:rPr>
          <w:rFonts w:ascii="Times New Roman" w:hAnsi="Times New Roman" w:cs="Times New Roman"/>
          <w:sz w:val="20"/>
          <w:szCs w:val="20"/>
        </w:rPr>
        <w:tab/>
      </w:r>
      <w:r w:rsidRPr="001C0F48">
        <w:rPr>
          <w:rFonts w:ascii="Times New Roman" w:hAnsi="Times New Roman" w:cs="Times New Roman"/>
          <w:sz w:val="20"/>
          <w:szCs w:val="20"/>
        </w:rPr>
        <w:tab/>
        <w:t xml:space="preserve">      И.В. Кирьянов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муниципального образования –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Новомичуринское городское поселение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 «18»  июня 2024 № 198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 А С П О Р Т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муниципальной программы «Повышение эффективности муниципального управления в Новомичуринском городском поселении»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тель муниципальной 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Новомичуринское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Соисполнители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– Новомичуринское городское поселение, Совет депутатов муниципального 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разования – Новомичуринское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физические и юридические лица Новомичуринского городского поселения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и совершенствования муниципального упра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ления на территории муниципального образования – Новомичуринское горо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ское поселение;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– Новомичуринское городское поселение;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совершенствования исполнения органами местного с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моуправления переданных государственных полномочий;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управления бюджетным процессом и осуществления внешнего финансового контроля поселения;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повышение эффективности системы управления муниципальным имуществом муниципального образования – Новомичуринское городское поселение, в том числе имуществом, обеспечивающим экономическую основу деятельности о</w:t>
            </w:r>
            <w:r w:rsidRPr="001C0F48">
              <w:rPr>
                <w:rFonts w:ascii="Times New Roman" w:hAnsi="Times New Roman" w:cs="Times New Roman"/>
              </w:rPr>
              <w:t>р</w:t>
            </w:r>
            <w:r w:rsidRPr="001C0F48">
              <w:rPr>
                <w:rFonts w:ascii="Times New Roman" w:hAnsi="Times New Roman" w:cs="Times New Roman"/>
              </w:rPr>
              <w:t>ганов местного самоуправления муниципального образования – Новомичури</w:t>
            </w:r>
            <w:r w:rsidRPr="001C0F48">
              <w:rPr>
                <w:rFonts w:ascii="Times New Roman" w:hAnsi="Times New Roman" w:cs="Times New Roman"/>
              </w:rPr>
              <w:t>н</w:t>
            </w:r>
            <w:r w:rsidRPr="001C0F48">
              <w:rPr>
                <w:rFonts w:ascii="Times New Roman" w:hAnsi="Times New Roman" w:cs="Times New Roman"/>
              </w:rPr>
              <w:t>ское городское поселение.</w:t>
            </w:r>
          </w:p>
        </w:tc>
      </w:tr>
      <w:tr w:rsidR="001C0F48" w:rsidRPr="001C0F48" w:rsidTr="001C0F48">
        <w:trPr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поставленных целей необходимо решение следующих задач: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бесперебойного функционирования администрации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ного образования – Новомичуринское городское поселение и ее структурных подразделений, включая совершенствование системы работы по вопросам награждения, поощрения граждан и проведения организационных мероприятий на территории поселения;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эффективного управления бюджетным процессом и осуществл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ние внешнего финансового контроля поселения;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 обеспечение бесперебойного осуществления органами местного самоупра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ления отдельных государственных полномочий;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вовлечение муниципального имущества муниципального образования – Н</w:t>
            </w:r>
            <w:r w:rsidRPr="001C0F48">
              <w:rPr>
                <w:rFonts w:ascii="Times New Roman" w:hAnsi="Times New Roman" w:cs="Times New Roman"/>
              </w:rPr>
              <w:t>о</w:t>
            </w:r>
            <w:r w:rsidRPr="001C0F48">
              <w:rPr>
                <w:rFonts w:ascii="Times New Roman" w:hAnsi="Times New Roman" w:cs="Times New Roman"/>
              </w:rPr>
              <w:t>вомичуринское городское поселение в хозяйственный оборот, обеспечение его учета, сохранности и эффективности использования;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обеспечение технической инвентаризации, оценки рыночной стоимости об</w:t>
            </w:r>
            <w:r w:rsidRPr="001C0F48">
              <w:rPr>
                <w:rFonts w:ascii="Times New Roman" w:hAnsi="Times New Roman" w:cs="Times New Roman"/>
              </w:rPr>
              <w:t>ъ</w:t>
            </w:r>
            <w:r w:rsidRPr="001C0F48">
              <w:rPr>
                <w:rFonts w:ascii="Times New Roman" w:hAnsi="Times New Roman" w:cs="Times New Roman"/>
              </w:rPr>
              <w:t>ектов муниципального имущества, признания прав и регулирования отношений по муниципальной собственности;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обеспечение содержания нераспределенного имущества казны.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программы являются: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численность муниципальных служащих, прошедших обучение на курсах п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квалификации, профессиональной подготовки и переподготовки;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количество, награжденных Почетной грамотой администрации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награжденных почетной грамотой Совета депутатов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исполненных в установленные законодательством сроки, от общего числа поступивших обращений;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замещавших должности муниципальной службы, им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ющих право на выплату пенсии, доплату к пенсии;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отдельных категорий граждан;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доля не отмененных в установленном законом порядке постановлений, 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несенных административной комиссией;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 проведенных мероприятий, предусмотренных планом приватизации имущества муниципального образования – Новомичуринское городское пос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проведена оценка рыночной стоимости в соответствующем году;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доля используемого муниципального имущества (аренда, хозяйственное ведение, оперативное управление) от общего количества муниципального имущества, учтенного в Реестре муниципального имущества муниципального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нераспределенного имущества казны;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обязательств по заключенным договорам на содерж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нераспределенного имущества казны;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удельный вес расходов бюджета муниципального образования – Новомич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ринское городское поселение, формируемых в рамках программно-целевого метода бюджетного планирования, в общем объеме расходов бюджета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– Новомичуринское городское поселение.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муниципальной програ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– 2023– 2026 годы. Программа реализуется в один этап. 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Подпрограмма 1 «Совершенствование функционирования администрации 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– Новомичуринское городское поселение».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мер социальной поддержки отдельных категорий граждан в муниципальном образовании – Новомичуринское городское посел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ние».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Подпрограмма 3 «Совершенствование исполнения отдельных государственных полномочий Рязанской области администрацией муниципального образования – Новомичуринское городское поселение».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Подпрограмма 4 «Повышение эффективности управления муниципальным имуществом на территории муниципального образования – Новомичуринское городское поселение».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Подпрограмма 5 «Повышение эффективности управления муниципальными финансами муниципального образования – Новомичуринское городское пос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ление».</w:t>
            </w:r>
          </w:p>
        </w:tc>
      </w:tr>
      <w:tr w:rsidR="001C0F48" w:rsidRPr="001C0F48" w:rsidTr="001C0F4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финансирования муниципальной програ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всех источников составляет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108 286,82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25243,16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28900,57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27077,14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27065,95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1130,84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206,75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308,03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107155,98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25036,41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28592,54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26769,11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26757,92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 подпрограмме 1 «Совершенствование функционирования админ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образования – Новомичуринское городское посел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ние» средства местного бюджета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97527,63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22156,0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26026,45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24739,75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24605,43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 подпрограмме 2 «Развитие мер социальной поддержки отдельных категорий граждан в муниципальном образовании – Новомичуринское горо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ское поселение» средства местного бюджета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4536,40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1179,91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1285,89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по подпрограмме 3 Совершенствование исполнения отдельных госуда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полномочий Рязанской области администрацией муниципального образования – Новомичуринское городское поселение» средства областного бюджета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1130,84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206,75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308,03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 подпрограмме 4 «Повышение эффективности управления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ным имуществом на территории муниципального образования – Новомичури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ское городское поселение» средства местного бюджета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5073,91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1695,99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1275,69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989,55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1112,68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 подпрограмме 5 «Повышение эффективности управления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ными финансами муниципального образования – Новомичуринское городское поселение» средства местного бюджета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18,04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дам:</w:t>
            </w:r>
          </w:p>
          <w:p w:rsidR="001C0F48" w:rsidRPr="001C0F48" w:rsidRDefault="001C0F48" w:rsidP="001C0F4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1C0F48" w:rsidRPr="001C0F48" w:rsidTr="001C0F48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програ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Программы: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главы администрации Новомичури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поселения;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- финансовое обеспечение деятельности администрации Новомичуринского городского поселения и ее структурных подразделений; 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участие в заседаниях Совета муниципальных образований;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деятельности органов местного самоуправления Новомичуринского городского поселения;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проводимых мероприятий в Новомичуринском г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родском поселении;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секретаря административной комиссии муниципального образования – Новомичуринского городского поселения;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проведение технической инвентаризации, оценки рыночной стоимости объе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тов муниципального имущества;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нераспределенного имущества;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проведение судебной экспертизы;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межевание территории Новомичуринского городского поселения и земельных участков;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трансферты, передаваемые бюджету муниципального района на осуществление полномочий по внешнему финансовому контролю;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трансферты, передаваемые бюджету муниципального района на осуществление полномочий по созданию ДНД.</w:t>
            </w:r>
          </w:p>
        </w:tc>
      </w:tr>
      <w:tr w:rsidR="001C0F48" w:rsidRPr="001C0F48" w:rsidTr="001C0F48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позволит к концу 2026  году достичь следующих 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зультатов: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осуществления управленческих функций администрации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– Новомичуринское городское поселение;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информационно-коммуникационными технологиями и повыш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ние уровня материально-технической оснащенности администрации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– Новомичуринское городское поселение;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информированность граждан о деятельности органов местного самоуправл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повышение престижа профессий, развитие человеческого потенциала;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выполнение в полном объеме мер социальной поддержки отдельных катег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рий граждан;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увеличение полноты государственной регистрации права собственности МО –Новомичуринское городское поселение на объекты муниципального имущ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оптимизация состава муниципального имущества муниципального образ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вания – Новомичуринское городское поселение в соответствии с полномочи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ми органов местного самоуправления поселения, обеспечение его сохранности и надлежащего использования в соответствии с целевым назначением;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межбюджетных отношений и создание условий для п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вышения качества управления бюджетным процессом в муниципальном обр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зовании - Новомичуринское городское поселение.</w:t>
            </w:r>
          </w:p>
        </w:tc>
      </w:tr>
    </w:tbl>
    <w:p w:rsidR="001C0F48" w:rsidRPr="001C0F48" w:rsidRDefault="001C0F48" w:rsidP="001C0F48">
      <w:pPr>
        <w:shd w:val="clear" w:color="auto" w:fill="FFFFFF"/>
        <w:spacing w:after="0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1.Характеристика текущего состояния соответствующей сферы социально-экономического развития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пального образования – Новомичуринское городское поселение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Совершенствование и оптимизация системы муниципального управления в муниципальном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нии – Новомичуринское городское поселение Пронского муниципального района, повышение эффективн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сти и информационной прозрачности деятельности администрации - одна из важнейших целей деятельности администрации Новомичуринского городского поселения Пронского муниципального района.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Деятельность администрации Новомичуринского городского поселения при исполнении функций и полномочий направлена на достижение основной стратегической цели - повышение качества жизни насел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связи с этим, прежде всего необходимо обеспечить финансово-хозяйственную деятельность адм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нистрации Новомичуринского городского поселения Пронского муниципального района, создать условия для материально-технического, информационно-коммуникационного обеспечения выполнения администр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цией Новомичуринского городского поселения своих полномочий в соответствии с действующим законод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тельством.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Все вышеперечисленные мероприятия требуют комплексного подхода, и их финансирование должно осуществляться в рамках реализации данной Программы.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11" w:history="1">
        <w:r w:rsidRPr="001C0F4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C0F48">
        <w:rPr>
          <w:rFonts w:ascii="Times New Roman" w:hAnsi="Times New Roman" w:cs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 муниципальная собственность определена как экон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мическая основа местного самоуправления.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Эффективное использование муниципального имущества включает в себя обеспечение его сохранн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сти, развития, функционирования и использования всех объектов муниципальной собственности в интер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сах муниципального образования, в том числе извлечение дохода в целях наиболее полного покрытия ра</w:t>
      </w:r>
      <w:r w:rsidRPr="001C0F48">
        <w:rPr>
          <w:rFonts w:ascii="Times New Roman" w:hAnsi="Times New Roman" w:cs="Times New Roman"/>
          <w:sz w:val="20"/>
          <w:szCs w:val="20"/>
        </w:rPr>
        <w:t>с</w:t>
      </w:r>
      <w:r w:rsidRPr="001C0F48">
        <w:rPr>
          <w:rFonts w:ascii="Times New Roman" w:hAnsi="Times New Roman" w:cs="Times New Roman"/>
          <w:sz w:val="20"/>
          <w:szCs w:val="20"/>
        </w:rPr>
        <w:t>ходных обязательств и планов развития муниципального образования.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полномочий собственника в части владения, пользования и распоряжения муниципал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>ным имуществом требует объективных и точных сведений о составе, количестве, качественных и стоимос</w:t>
      </w:r>
      <w:r w:rsidRPr="001C0F48">
        <w:rPr>
          <w:rFonts w:ascii="Times New Roman" w:hAnsi="Times New Roman" w:cs="Times New Roman"/>
          <w:sz w:val="20"/>
          <w:szCs w:val="20"/>
        </w:rPr>
        <w:t>т</w:t>
      </w:r>
      <w:r w:rsidRPr="001C0F48">
        <w:rPr>
          <w:rFonts w:ascii="Times New Roman" w:hAnsi="Times New Roman" w:cs="Times New Roman"/>
          <w:sz w:val="20"/>
          <w:szCs w:val="20"/>
        </w:rPr>
        <w:t>ных характеристиках муниципального имущества.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</w:t>
      </w:r>
      <w:r w:rsidRPr="001C0F48">
        <w:rPr>
          <w:rFonts w:ascii="Times New Roman" w:hAnsi="Times New Roman" w:cs="Times New Roman"/>
          <w:sz w:val="20"/>
          <w:szCs w:val="20"/>
        </w:rPr>
        <w:t>в</w:t>
      </w:r>
      <w:r w:rsidRPr="001C0F48">
        <w:rPr>
          <w:rFonts w:ascii="Times New Roman" w:hAnsi="Times New Roman" w:cs="Times New Roman"/>
          <w:sz w:val="20"/>
          <w:szCs w:val="20"/>
        </w:rPr>
        <w:t>ное управление) необходимо проведение технической инвентаризации и оценки рыночной стоимости объе</w:t>
      </w:r>
      <w:r w:rsidRPr="001C0F48">
        <w:rPr>
          <w:rFonts w:ascii="Times New Roman" w:hAnsi="Times New Roman" w:cs="Times New Roman"/>
          <w:sz w:val="20"/>
          <w:szCs w:val="20"/>
        </w:rPr>
        <w:t>к</w:t>
      </w:r>
      <w:r w:rsidRPr="001C0F48">
        <w:rPr>
          <w:rFonts w:ascii="Times New Roman" w:hAnsi="Times New Roman" w:cs="Times New Roman"/>
          <w:sz w:val="20"/>
          <w:szCs w:val="20"/>
        </w:rPr>
        <w:t>тов.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Решение вышеуказанных проблем позволит более эффективно управлять муниципальным имущ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расходования бюджетных средств, кач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ство управления муниципальной собственностью, что будет способствовать более эффективному и отве</w:t>
      </w:r>
      <w:r w:rsidRPr="001C0F48">
        <w:rPr>
          <w:rFonts w:ascii="Times New Roman" w:hAnsi="Times New Roman" w:cs="Times New Roman"/>
          <w:sz w:val="20"/>
          <w:szCs w:val="20"/>
        </w:rPr>
        <w:t>т</w:t>
      </w:r>
      <w:r w:rsidRPr="001C0F48">
        <w:rPr>
          <w:rFonts w:ascii="Times New Roman" w:hAnsi="Times New Roman" w:cs="Times New Roman"/>
          <w:sz w:val="20"/>
          <w:szCs w:val="20"/>
        </w:rPr>
        <w:t>ственному планированию расходных обязательств бюджета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Муниципальная служба в Новомичуринском городском поселении сформирована в соответствии с положением о муниципальной службе в Новомичуринском городском поселении.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настоящее время правовыми актами администрации городского поселения урегулированы все о</w:t>
      </w:r>
      <w:r w:rsidRPr="001C0F48">
        <w:rPr>
          <w:rFonts w:ascii="Times New Roman" w:hAnsi="Times New Roman" w:cs="Times New Roman"/>
          <w:sz w:val="20"/>
          <w:szCs w:val="20"/>
        </w:rPr>
        <w:t>с</w:t>
      </w:r>
      <w:r w:rsidRPr="001C0F48">
        <w:rPr>
          <w:rFonts w:ascii="Times New Roman" w:hAnsi="Times New Roman" w:cs="Times New Roman"/>
          <w:sz w:val="20"/>
          <w:szCs w:val="20"/>
        </w:rPr>
        <w:t>новные вопросы муниципальной службы в рамках действующего законодательства.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современных условиях развитие муниципальной службы должно осуществляться на основе ко</w:t>
      </w:r>
      <w:r w:rsidRPr="001C0F48">
        <w:rPr>
          <w:rFonts w:ascii="Times New Roman" w:hAnsi="Times New Roman" w:cs="Times New Roman"/>
          <w:sz w:val="20"/>
          <w:szCs w:val="20"/>
        </w:rPr>
        <w:t>м</w:t>
      </w:r>
      <w:r w:rsidRPr="001C0F48">
        <w:rPr>
          <w:rFonts w:ascii="Times New Roman" w:hAnsi="Times New Roman" w:cs="Times New Roman"/>
          <w:sz w:val="20"/>
          <w:szCs w:val="20"/>
        </w:rPr>
        <w:t>плексного подхода, который подразумевает как развитие профессионального уровня муниципальных сл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>жащих, так и рациональное использование существующего кадрового потенциала, и подготовку новых во</w:t>
      </w:r>
      <w:r w:rsidRPr="001C0F48">
        <w:rPr>
          <w:rFonts w:ascii="Times New Roman" w:hAnsi="Times New Roman" w:cs="Times New Roman"/>
          <w:sz w:val="20"/>
          <w:szCs w:val="20"/>
        </w:rPr>
        <w:t>з</w:t>
      </w:r>
      <w:r w:rsidRPr="001C0F48">
        <w:rPr>
          <w:rFonts w:ascii="Times New Roman" w:hAnsi="Times New Roman" w:cs="Times New Roman"/>
          <w:sz w:val="20"/>
          <w:szCs w:val="20"/>
        </w:rPr>
        <w:t>можностей развития муниципальной службы, в том числе на основе использования современных информ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ционно-коммуникационных технологий.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целях формирования положительного авторитета муниципального управления администрацией г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родского поселения проводятся мероприятия в области социальной политики, направленные на обеспечение </w:t>
      </w:r>
      <w:r w:rsidRPr="001C0F48">
        <w:rPr>
          <w:rFonts w:ascii="Times New Roman" w:hAnsi="Times New Roman" w:cs="Times New Roman"/>
          <w:sz w:val="20"/>
          <w:szCs w:val="20"/>
        </w:rPr>
        <w:lastRenderedPageBreak/>
        <w:t>пенсионных прав граждан, замещавших должности муниципальной службы до выхода на заслуженный о</w:t>
      </w:r>
      <w:r w:rsidRPr="001C0F48">
        <w:rPr>
          <w:rFonts w:ascii="Times New Roman" w:hAnsi="Times New Roman" w:cs="Times New Roman"/>
          <w:sz w:val="20"/>
          <w:szCs w:val="20"/>
        </w:rPr>
        <w:t>т</w:t>
      </w:r>
      <w:r w:rsidRPr="001C0F48">
        <w:rPr>
          <w:rFonts w:ascii="Times New Roman" w:hAnsi="Times New Roman" w:cs="Times New Roman"/>
          <w:sz w:val="20"/>
          <w:szCs w:val="20"/>
        </w:rPr>
        <w:t>дых.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Обеспечение выплаты пенсии за выслугу лет лицам, замещавшим должности муниципальной службы в администрации Новомичуринского городского поселения, осуществляется в соответствии с Положением о пенсии за выслугу лет в муниципальном образовании - Новомичуинское городское поселение Пронского муниципального района Рязанской области, утвержденным решением Совета депутатов Новомичуринского городского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Программы позволит обеспечить системный подход к решению поставленных задач, п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этапный контроль за выполнением мероприятий Программы и оценку их результатов, внедрить на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пальной службе современные кадровые, информационные и управленческие технологии.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соответствующей сфере социально-экономического разв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тия</w:t>
      </w:r>
      <w:r w:rsidRPr="001C0F48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– Новомичуринское городское поселение</w:t>
      </w:r>
      <w:r w:rsidRPr="001C0F48">
        <w:rPr>
          <w:rFonts w:ascii="Times New Roman" w:hAnsi="Times New Roman" w:cs="Times New Roman"/>
          <w:sz w:val="20"/>
          <w:szCs w:val="20"/>
        </w:rPr>
        <w:t>, описание целей и задач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ципальной программы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Целями Программы являются: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- создание условий для развития и совершенствования муниципального управления на территории муниципального образования – Новомичуринское городское поселение;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мер социальной поддержки отдельных категорий граждан муниципального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ния – Новомичуринское городское поселение;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создание условий для совершенствования исполнения органами местного самоуправления переда</w:t>
      </w:r>
      <w:r w:rsidRPr="001C0F48">
        <w:rPr>
          <w:rFonts w:ascii="Times New Roman" w:hAnsi="Times New Roman" w:cs="Times New Roman"/>
          <w:sz w:val="20"/>
          <w:szCs w:val="20"/>
        </w:rPr>
        <w:t>н</w:t>
      </w:r>
      <w:r w:rsidRPr="001C0F48">
        <w:rPr>
          <w:rFonts w:ascii="Times New Roman" w:hAnsi="Times New Roman" w:cs="Times New Roman"/>
          <w:sz w:val="20"/>
          <w:szCs w:val="20"/>
        </w:rPr>
        <w:t>ных государственных полномочий;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создание условий для эффективного управления бюджетным процессом и осуществления внешнего финансового контроля поселения;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повышение эффективности системы управления муниципальным имуществом муниципального о</w:t>
      </w:r>
      <w:r w:rsidRPr="001C0F48">
        <w:rPr>
          <w:rFonts w:ascii="Times New Roman" w:hAnsi="Times New Roman" w:cs="Times New Roman"/>
          <w:sz w:val="20"/>
          <w:szCs w:val="20"/>
        </w:rPr>
        <w:t>б</w:t>
      </w:r>
      <w:r w:rsidRPr="001C0F48">
        <w:rPr>
          <w:rFonts w:ascii="Times New Roman" w:hAnsi="Times New Roman" w:cs="Times New Roman"/>
          <w:sz w:val="20"/>
          <w:szCs w:val="20"/>
        </w:rPr>
        <w:t>разования – Новомичуринское городское поселение, в том числе имуществом, обеспечивающим экономич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скую основу деятельности органов местного самоуправления муниципального образования – Новомичури</w:t>
      </w:r>
      <w:r w:rsidRPr="001C0F48">
        <w:rPr>
          <w:rFonts w:ascii="Times New Roman" w:hAnsi="Times New Roman" w:cs="Times New Roman"/>
          <w:sz w:val="20"/>
          <w:szCs w:val="20"/>
        </w:rPr>
        <w:t>н</w:t>
      </w:r>
      <w:r w:rsidRPr="001C0F48">
        <w:rPr>
          <w:rFonts w:ascii="Times New Roman" w:hAnsi="Times New Roman" w:cs="Times New Roman"/>
          <w:sz w:val="20"/>
          <w:szCs w:val="20"/>
        </w:rPr>
        <w:t>ское городское поселение.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решение следующих задач: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бесперебойного функционирования администрации муниципального образования – Новомичуринское городское поселение и ее структурных подразделений, включая совершенствование с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стемы работы по вопросам награждения, поощрения граждан и проведения организационных мероприятий на территории поселения;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мер социальной поддержки отдельных категорий граждан;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бесперебойного осуществления органами местного самоуправления отдельных гос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>дарственных полномочий;</w:t>
      </w:r>
    </w:p>
    <w:p w:rsidR="001C0F48" w:rsidRPr="001C0F48" w:rsidRDefault="001C0F48" w:rsidP="001C0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вовлечение муниципального имущества муниципального образования – Новомичуринское горо</w:t>
      </w:r>
      <w:r w:rsidRPr="001C0F48">
        <w:rPr>
          <w:rFonts w:ascii="Times New Roman" w:hAnsi="Times New Roman" w:cs="Times New Roman"/>
        </w:rPr>
        <w:t>д</w:t>
      </w:r>
      <w:r w:rsidRPr="001C0F48">
        <w:rPr>
          <w:rFonts w:ascii="Times New Roman" w:hAnsi="Times New Roman" w:cs="Times New Roman"/>
        </w:rPr>
        <w:t>ское поселение в хозяйственный оборот, обеспечение его учета, сохранности и эффективности использов</w:t>
      </w:r>
      <w:r w:rsidRPr="001C0F48">
        <w:rPr>
          <w:rFonts w:ascii="Times New Roman" w:hAnsi="Times New Roman" w:cs="Times New Roman"/>
        </w:rPr>
        <w:t>а</w:t>
      </w:r>
      <w:r w:rsidRPr="001C0F48">
        <w:rPr>
          <w:rFonts w:ascii="Times New Roman" w:hAnsi="Times New Roman" w:cs="Times New Roman"/>
        </w:rPr>
        <w:t>ния;</w:t>
      </w:r>
    </w:p>
    <w:p w:rsidR="001C0F48" w:rsidRPr="001C0F48" w:rsidRDefault="001C0F48" w:rsidP="001C0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обеспечение технической инвентаризации, оценки рыночной стоимости объектов муниципального имущества, признания прав и регулирования отношений по муниципальной собственности;</w:t>
      </w:r>
    </w:p>
    <w:p w:rsidR="001C0F48" w:rsidRPr="001C0F48" w:rsidRDefault="001C0F48" w:rsidP="001C0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обеспечение содержания нераспределенного имущества казны;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эффективного управления бюджетным процессом и осуществление внешнего финанс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вого контроля поселения.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3. Сроки и этапы реализации муниципальной 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Программа рассчитана на период с 2023 по 2026 год. Программа проводится в один этап.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муниципальной программы,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- обеспечение осуществления управленческих функций администрации муниципального образования – Новомичуринское городское поселение;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информационно-коммуникационными технологиями и повышение уровня материал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>но-технической оснащенности администрации муниципального образования – Новомичуринское городское поселение;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информированность граждан о деятельности органов местного самоуправления;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повышение престижа профессий, развитие человеческого потенциала;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выполнение в полном объеме мер социальной поддержки отдельных категорий граждан;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рациональное использование средств субвенций на материально-техническое обеспечение деятел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>ности секретаря административной комиссии муниципального образования – Новомичуринское городское поселение;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увеличение полноты государственной регистрации права собственности МО – Новомичуринское городское поселение на объекты муниципального имущества;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оптимизация состава муниципального имущества муниципального образования – Новомичуринское городское поселение в соответствии с полномочиями органов местного самоуправления поселения, обесп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чение его сохранности и надлежащего использования в соответствии с целевым назначением;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совершенствование межбюджетных отношений и создание условий для повышения качества упра</w:t>
      </w:r>
      <w:r w:rsidRPr="001C0F48">
        <w:rPr>
          <w:rFonts w:ascii="Times New Roman" w:hAnsi="Times New Roman" w:cs="Times New Roman"/>
          <w:sz w:val="20"/>
          <w:szCs w:val="20"/>
        </w:rPr>
        <w:t>в</w:t>
      </w:r>
      <w:r w:rsidRPr="001C0F48">
        <w:rPr>
          <w:rFonts w:ascii="Times New Roman" w:hAnsi="Times New Roman" w:cs="Times New Roman"/>
          <w:sz w:val="20"/>
          <w:szCs w:val="20"/>
        </w:rPr>
        <w:t>ления бюджетным процессом в муниципальном образовании - Новомичуринское городское поселение.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 приведены в Приложении № 1 к настоящей 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грамме.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5. Перечень и краткое описание подпрограмм,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входящих в муниципальную программу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Для достижения поставленных целей и решения задач в рамках программы запланирована реализ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ция следующих подпрограмм: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1 «Совершенствование функционирования администрации муниципального образ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вания – Новомичуринское городское поселение».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Цель: создание условий для развития и совершенствования муниципального управления на терр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тории муниципального образования – Новомичуринское городское поселение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Задачи: обеспечение бесперебойного функционирования администрации муниципального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ния – Новомичуринское городское поселение и ее структурных подразделений, включая совершенствование системы работы по вопросам награждения, поощрения граждан и проведения организационных меропри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тий на территории поселения.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Основные мероприятия подпрограммы 1: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финансовое обеспечение деятельности главы администрации Новомичуринского городского пос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ления;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- финансовое обеспечение деятельности администрации Новомичуринского городского поселения и ее структурных подразделений;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участие в заседаниях Совета муниципальных образований;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информирование населения о деятельности органов местного самоуправления Новомичуринского городского поселения;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финансовое обеспечение проводимых мероприятий в Новомичуринском городском поселении.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2 «Развитие мер социальной поддержки отдельных категорий граждан в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пальном образовании – Новомичуринское городское поселение».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Цель: обеспечение мер социальной поддержки отдельных категорий граждан муниципального обр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зования – Новомичуринское городское поселение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Задачи: обеспечение мер социальной поддержки отдельных категорий граждан.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Основные мероприятия подпрограммы 2: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пенсионное обеспечение;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социальное обеспечение.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Подпрограмма 3 «Совершенствование исполнения отдельных государственных полномочий Ряза</w:t>
      </w:r>
      <w:r w:rsidRPr="001C0F48">
        <w:rPr>
          <w:rFonts w:ascii="Times New Roman" w:hAnsi="Times New Roman" w:cs="Times New Roman"/>
          <w:sz w:val="20"/>
          <w:szCs w:val="20"/>
        </w:rPr>
        <w:t>н</w:t>
      </w:r>
      <w:r w:rsidRPr="001C0F48">
        <w:rPr>
          <w:rFonts w:ascii="Times New Roman" w:hAnsi="Times New Roman" w:cs="Times New Roman"/>
          <w:sz w:val="20"/>
          <w:szCs w:val="20"/>
        </w:rPr>
        <w:t>ской области администрацией муниципального образования – Новомичуринское городское поселение».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Цель: создание условий для совершенствования исполнения органами местного самоуправления п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реданных государственных полномочий.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Задачи: обеспечение бесперебойного осуществления органами местного самоуправления отдельных государственных полномочий.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Основные мероприятия подпрограммы 3: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финансовое обеспечение деятельности секретаря административной комиссии муниципального образования – Новомичуринского городского поселения.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4 «Повышение эффективности управления муниципальным имуществом на террит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рии муниципального образования – Новомичуринское городское поселение»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Цель: повышение эффективности системы управления муниципальным имуществом муниципальн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го образования – Новомичуринское городское поселение, в том числе имуществом, обеспечивающим эк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номическую основу деятельности органов местного самоуправления муниципального образования – Нов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мичуринское городское поселение.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Задачи: </w:t>
      </w:r>
    </w:p>
    <w:p w:rsidR="001C0F48" w:rsidRPr="001C0F48" w:rsidRDefault="001C0F48" w:rsidP="001C0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вовлечение муниципального имущества муниципального образования – Новомичуринское горо</w:t>
      </w:r>
      <w:r w:rsidRPr="001C0F48">
        <w:rPr>
          <w:rFonts w:ascii="Times New Roman" w:hAnsi="Times New Roman" w:cs="Times New Roman"/>
        </w:rPr>
        <w:t>д</w:t>
      </w:r>
      <w:r w:rsidRPr="001C0F48">
        <w:rPr>
          <w:rFonts w:ascii="Times New Roman" w:hAnsi="Times New Roman" w:cs="Times New Roman"/>
        </w:rPr>
        <w:t>ское поселение в хозяйственный оборот, обеспечение его учета, сохранности и эффективности использов</w:t>
      </w:r>
      <w:r w:rsidRPr="001C0F48">
        <w:rPr>
          <w:rFonts w:ascii="Times New Roman" w:hAnsi="Times New Roman" w:cs="Times New Roman"/>
        </w:rPr>
        <w:t>а</w:t>
      </w:r>
      <w:r w:rsidRPr="001C0F48">
        <w:rPr>
          <w:rFonts w:ascii="Times New Roman" w:hAnsi="Times New Roman" w:cs="Times New Roman"/>
        </w:rPr>
        <w:t>ния;</w:t>
      </w:r>
    </w:p>
    <w:p w:rsidR="001C0F48" w:rsidRPr="001C0F48" w:rsidRDefault="001C0F48" w:rsidP="001C0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обеспечение технической инвентаризации, оценки рыночной стоимости объектов муниципального имущества, признания прав и регулирования отношений по муниципальной собственности;</w:t>
      </w:r>
    </w:p>
    <w:p w:rsidR="001C0F48" w:rsidRPr="001C0F48" w:rsidRDefault="001C0F48" w:rsidP="001C0F4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обеспечение содержания нераспределенного имущества казны;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Основные мероприятия подпрограммы 4: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проведение технической инвентаризации, оценки рыночной стоимости объектов муниципального имущества;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содержания нераспределенного имущества;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проведение судебной экспертизы;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межевание территории Новомичуринского городского поселения и земельных участков;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5 «Повышение эффективности управления муниципальными финансами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пального образования – Новомичуринское городское поселение».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Цель: создание условий для эффективного управления бюджетным процессом и осуществления внешнего финансового контроля поселения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Задачи: обеспечение эффективного управления бюджетным процессом и осуществление внешнего финансового контроля поселения.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Основные мероприятия подпрограммы 5: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межбюджетные трансферты, передаваемые бюджету муниципального района на осуществление полномочий по внешнему финансовому контролю;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межбюджетные трансферты, передаваемые бюджету муниципального района на осуществление полномочий по созданию ДНД.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6. Основные меры правового регулирования в соответствующей сфере,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направленные на достижение цели и (или) конечных результатов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ются следующие нормативно-правовые акты: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- Бюджетный кодекс Российской Федерации;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Земельный кодекс Российской Федерации;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от 06.10.2003 № 131-ФЗ "Об общих принципах организации местного сам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в Российской Федерации";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Федеральный Закон от 02.03.2007 года № 25-ФЗ «О муниципальной службе в Российской Федер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ции»;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- Федеральный закон от 22.07.2008 № 159-ФЗ "Об особенностях отчуждения недвижимого имущ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ства, находящегося в государственной собственности субъектов Российской Федерации или в муниципал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>ной собственности и арендуемого субъектами малого и среднего предпринимательства, и о внесении изм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нений в отдельные законодательные акты Российской Федерации";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-  Федеральный закон от 26.07.2006 № 135-ФЗ "О защите конкуренции";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- Федеральный закон от 24.07.2007 № 209-ФЗ "О развитии малого и среднего предпринимательства в Российской Федерации";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Закон Рязанской области от 17 октября 2007 года N 136-ОЗ</w:t>
      </w:r>
      <w:r w:rsidRPr="001C0F48">
        <w:rPr>
          <w:rFonts w:ascii="Times New Roman" w:hAnsi="Times New Roman" w:cs="Times New Roman"/>
          <w:sz w:val="20"/>
          <w:szCs w:val="20"/>
        </w:rPr>
        <w:br/>
        <w:t xml:space="preserve"> «О муниципальной службе в Рязанской области».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 xml:space="preserve">  -   Решение Совета депутатов Новомичуринского городского поселения от 05.12.2008 № 104 «Об утверждении </w:t>
      </w:r>
      <w:hyperlink r:id="rId12" w:history="1">
        <w:r w:rsidRPr="001C0F48">
          <w:rPr>
            <w:rFonts w:ascii="Times New Roman" w:hAnsi="Times New Roman" w:cs="Times New Roman"/>
            <w:bCs/>
            <w:sz w:val="20"/>
            <w:szCs w:val="20"/>
          </w:rPr>
          <w:t>Положени</w:t>
        </w:r>
      </w:hyperlink>
      <w:r w:rsidRPr="001C0F48">
        <w:rPr>
          <w:rFonts w:ascii="Times New Roman" w:hAnsi="Times New Roman" w:cs="Times New Roman"/>
          <w:bCs/>
          <w:sz w:val="20"/>
          <w:szCs w:val="20"/>
        </w:rPr>
        <w:t xml:space="preserve">я о порядке управления и распоряжения имуществом в муниципальном образовании – Новомичуринское городское поселение»;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ских указаний по разработке и реализации муниципальных программ в муниципальном образовании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вомичуринское городское поселение».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Нормативно-правовые акты для основных мер реализации муниципальной программы дополн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тельно приниматься не будут.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7. Ресурсное обеспечение муниципальной 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Общий объем финансирования из всех источников составляет Общий объем финансирования из всех источников составляет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108 286,82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25243,16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28900,57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27077,14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27065,95 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из них: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средства областного бюджета - 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1130,84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206,75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2026 год -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308,03 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средства местного бюджета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107155,98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25036,41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28592,54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26769,11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26757,92 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том числе: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 подпрограмме 1 «Совершенствование функционирования администрации муниципального обр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 xml:space="preserve">зования – Новомичуринское городское поселение» средства местного бюджета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97527,63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22156,0 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26026,45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24739,75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24605,43 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 подпрограмме 2 «Развитие мер социальной поддержки отдельных категорий граждан в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пальном образовании – Новомичуринское городское поселение» средства местного бюджета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– 4536,40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1179,91 </w:t>
      </w:r>
      <w:r w:rsidRPr="001C0F48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1285,89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1035,3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2026 год -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1035,3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 xml:space="preserve">    по подпрограмме 3 Совершенствование исполнения отдельных государственных полномочий Рязанской области администрацией муниципального образования – Новомичуринское городское поселение» средства областного бюджета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1130,84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206,75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2026 год -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308,03 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 подпрограмме 4 «Повышение эффективности управления муниципальным имуществом на террит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рии муниципального образования – Новомичуринское городское поселение» средства местного бюджета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5073,91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1695,99 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2024 год - 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1275,69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2025 год - 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989,55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2026 год - 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1112,68</w:t>
      </w:r>
      <w:r w:rsidRPr="001C0F48">
        <w:rPr>
          <w:rFonts w:ascii="Times New Roman" w:hAnsi="Times New Roman" w:cs="Times New Roman"/>
          <w:sz w:val="20"/>
          <w:szCs w:val="20"/>
        </w:rPr>
        <w:t>тыс. рублей</w:t>
      </w:r>
    </w:p>
    <w:p w:rsidR="001C0F48" w:rsidRPr="001C0F48" w:rsidRDefault="001C0F48" w:rsidP="001C0F48">
      <w:pPr>
        <w:spacing w:after="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 подпрограмме 5 «Повышение эффективности управления муниципальными финансами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пального образования – Новомичуринское городское поселение» средства местного бюджета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18,04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1C0F48" w:rsidRPr="001C0F48" w:rsidRDefault="001C0F48" w:rsidP="001C0F48">
      <w:pPr>
        <w:spacing w:after="0"/>
        <w:ind w:firstLine="744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44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44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Финансовое обеспечение Программы планируется также в рамках текущего финансирования осно</w:t>
      </w:r>
      <w:r w:rsidRPr="001C0F48">
        <w:rPr>
          <w:rFonts w:ascii="Times New Roman" w:hAnsi="Times New Roman" w:cs="Times New Roman"/>
          <w:sz w:val="20"/>
          <w:szCs w:val="20"/>
        </w:rPr>
        <w:t>в</w:t>
      </w:r>
      <w:r w:rsidRPr="001C0F48">
        <w:rPr>
          <w:rFonts w:ascii="Times New Roman" w:hAnsi="Times New Roman" w:cs="Times New Roman"/>
          <w:sz w:val="20"/>
          <w:szCs w:val="20"/>
        </w:rPr>
        <w:t>ной деятельности участников мероприятий Программы.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Объемы финансирования мероприятий Программы носят прогнозный характер и подлежат ежего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ному уточнению при принятии бюджета муниципального образования на очередной год (Приложение 4,5).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1C0F4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в Новомичуринском городском поселении</w:t>
      </w:r>
      <w:r w:rsidRPr="001C0F4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899"/>
        <w:gridCol w:w="1014"/>
        <w:gridCol w:w="1276"/>
        <w:gridCol w:w="1276"/>
        <w:gridCol w:w="1134"/>
        <w:gridCol w:w="1276"/>
        <w:gridCol w:w="1275"/>
      </w:tblGrid>
      <w:tr w:rsidR="001C0F48" w:rsidRPr="001C0F48" w:rsidTr="001C0F48">
        <w:trPr>
          <w:trHeight w:val="22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(индикатор)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на начало реализации Программы 2022 г.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значения целевых показателей по годам реализации</w:t>
            </w:r>
          </w:p>
        </w:tc>
      </w:tr>
      <w:tr w:rsidR="001C0F48" w:rsidRPr="001C0F48" w:rsidTr="001C0F48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1C0F48" w:rsidRPr="001C0F48" w:rsidTr="001C0F4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0F48" w:rsidRPr="001C0F48" w:rsidTr="001C0F4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«Совершенствование функционирования администрации муниципального образования – Новомичуринское городское поселение»</w:t>
            </w:r>
          </w:p>
        </w:tc>
      </w:tr>
      <w:tr w:rsidR="001C0F48" w:rsidRPr="001C0F48" w:rsidTr="001C0F48">
        <w:trPr>
          <w:trHeight w:val="12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«Обеспечение бесперебойного функционирования администрации муниципального образования – Новомичуринское городское поселение и ее структурных подразделений, включая совершенствование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стемы работы по вопросам награждения, поощрения граждан и проведения организационных мероприятий на территории поселения»</w:t>
            </w:r>
          </w:p>
        </w:tc>
      </w:tr>
      <w:tr w:rsidR="001C0F48" w:rsidRPr="001C0F48" w:rsidTr="001C0F48">
        <w:trPr>
          <w:trHeight w:val="251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сл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жащих, проше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обучение на курсах повышения квалификации, профессиональной подготовки и пер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0F48" w:rsidRPr="001C0F48" w:rsidTr="001C0F4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награжденных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четной грамотой администрации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C0F48" w:rsidRPr="001C0F48" w:rsidTr="001C0F4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награжденных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четной грамотой Совета депутатов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C0F48" w:rsidRPr="001C0F48" w:rsidTr="001C0F48">
        <w:trPr>
          <w:trHeight w:val="15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обращений граждан, испо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ненных в устано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ленные законод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тельством сроки, от общего числа поступивших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0F48" w:rsidRPr="001C0F48" w:rsidTr="001C0F4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мер социальной поддержки отдельных категорий граждан в муниципальном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– Новомичуринское городское поселение»</w:t>
            </w: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48" w:rsidRPr="001C0F48" w:rsidTr="001C0F48">
        <w:trPr>
          <w:trHeight w:val="3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"Обеспечение мер социальной поддержки отдельных категорий граждан "</w:t>
            </w: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48" w:rsidRPr="001C0F48" w:rsidTr="001C0F48">
        <w:trPr>
          <w:trHeight w:val="57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дан, замещавших должности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 службы, имеющих право на выплату пенсии, доплату к пенсии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0F48" w:rsidRPr="001C0F48" w:rsidTr="001C0F48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отдельных категорий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0F48" w:rsidRPr="001C0F48" w:rsidTr="001C0F48">
        <w:trPr>
          <w:trHeight w:val="9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«Совершенствование исполнения отдельных государственных полномочий Рязанской обл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администрацией муниципального образования – Новомичуринское городское поселение»</w:t>
            </w:r>
          </w:p>
        </w:tc>
      </w:tr>
      <w:tr w:rsidR="001C0F48" w:rsidRPr="001C0F48" w:rsidTr="001C0F4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"Обеспечение бесперебойного осуществления органами местного самоуправления отдельных гос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полномочий "</w:t>
            </w:r>
          </w:p>
        </w:tc>
      </w:tr>
      <w:tr w:rsidR="001C0F48" w:rsidRPr="001C0F48" w:rsidTr="001C0F48">
        <w:trPr>
          <w:trHeight w:val="27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Рациональное 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пользование средств субвенций на материально-техническое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секретаря административной комиссии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 городское поселение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0F48" w:rsidRPr="001C0F48" w:rsidTr="001C0F4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 отмене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законом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рядке постановл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вынесенных административной комиссией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0F48" w:rsidRPr="001C0F48" w:rsidTr="001C0F48">
        <w:trPr>
          <w:trHeight w:val="82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 "Повышение эффективности управления и использования муниципальным имуществом на территории муниципального образования – Новомичуринское городское поселение"</w:t>
            </w:r>
          </w:p>
        </w:tc>
      </w:tr>
      <w:tr w:rsidR="001C0F48" w:rsidRPr="001C0F48" w:rsidTr="001C0F48">
        <w:trPr>
          <w:trHeight w:val="85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"Вовлечение муниципального имущества муниципального образования – Новомичуринское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 в хозяйственный оборот, обеспечение его учета, сохранности и эффективности управления"</w:t>
            </w:r>
          </w:p>
        </w:tc>
      </w:tr>
      <w:tr w:rsidR="001C0F48" w:rsidRPr="001C0F48" w:rsidTr="001C0F48">
        <w:trPr>
          <w:trHeight w:val="3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используем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муниципального имущества (аренда, хозяйственное 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дение, оперативное управление) от общего количества муниципального имущества, учте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в Реестре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имущества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0F48" w:rsidRPr="001C0F48" w:rsidTr="001C0F48">
        <w:trPr>
          <w:trHeight w:val="9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 "Обеспечение технической инвентаризации, оценки рыночной стоимости объектов муниципального имущества, признания прав и регулирования отношений по муниципальной собственности"      </w:t>
            </w:r>
          </w:p>
        </w:tc>
      </w:tr>
      <w:tr w:rsidR="001C0F48" w:rsidRPr="001C0F48" w:rsidTr="001C0F48">
        <w:trPr>
          <w:trHeight w:val="21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проведе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мероприятий, предусмотренных планом приватиз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имущества муниципального образования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вомичуринское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0F48" w:rsidRPr="001C0F48" w:rsidTr="001C0F4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в отношении которых проведена оценка рыночной стоимости в соо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ветствующем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0F48" w:rsidRPr="001C0F48" w:rsidTr="001C0F48">
        <w:trPr>
          <w:trHeight w:val="45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 "Обеспечение содержания нераспределенного имущества казны"</w:t>
            </w:r>
          </w:p>
        </w:tc>
      </w:tr>
      <w:tr w:rsidR="001C0F48" w:rsidRPr="001C0F48" w:rsidTr="001C0F48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нераспред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имущества казны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0F48" w:rsidRPr="001C0F48" w:rsidTr="001C0F48">
        <w:trPr>
          <w:trHeight w:val="15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обязательств по заключенным договорам на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держание нера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пределенного имущества казны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0F48" w:rsidRPr="001C0F48" w:rsidTr="001C0F4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Повышение эффективности управления муниципальными финансами муниципального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– Новомичуринское городское поселение»</w:t>
            </w:r>
          </w:p>
        </w:tc>
      </w:tr>
      <w:tr w:rsidR="001C0F48" w:rsidRPr="001C0F48" w:rsidTr="001C0F4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«Обеспечение эффективного управления бюджетным процессом и осуществление внешнего фина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сового контроля поселения»</w:t>
            </w:r>
          </w:p>
        </w:tc>
      </w:tr>
      <w:tr w:rsidR="001C0F48" w:rsidRPr="001C0F48" w:rsidTr="001C0F48">
        <w:trPr>
          <w:trHeight w:val="213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бюджета муниципального образования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формируемых в рамках програ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мно-целевого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тода бюджетного планирования, в общем объеме 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бюджета муниципального образования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</w:tbl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418"/>
        <w:gridCol w:w="992"/>
        <w:gridCol w:w="1701"/>
        <w:gridCol w:w="1560"/>
        <w:gridCol w:w="2125"/>
      </w:tblGrid>
      <w:tr w:rsidR="001C0F48" w:rsidRPr="001C0F48" w:rsidTr="001C0F48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1C0F48" w:rsidRPr="001C0F48" w:rsidRDefault="001C0F48" w:rsidP="001C0F4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  <w:p w:rsidR="001C0F48" w:rsidRPr="001C0F48" w:rsidRDefault="001C0F48" w:rsidP="001C0F4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в Новомичуринском городском поселении</w:t>
            </w:r>
            <w:r w:rsidRPr="001C0F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</w:p>
        </w:tc>
      </w:tr>
      <w:tr w:rsidR="001C0F48" w:rsidRPr="001C0F48" w:rsidTr="001C0F48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основных мероприятий муниципальной программы</w:t>
            </w:r>
          </w:p>
        </w:tc>
      </w:tr>
      <w:tr w:rsidR="001C0F48" w:rsidRPr="001C0F48" w:rsidTr="001C0F4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1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пр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начала и оконч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непосредстве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результат (краткое опис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Последствия нереализации муниципал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 целевыми показателями (инд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каторами)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</w:t>
            </w:r>
          </w:p>
        </w:tc>
      </w:tr>
      <w:tr w:rsidR="001C0F48" w:rsidRPr="001C0F48" w:rsidTr="001C0F48">
        <w:trPr>
          <w:trHeight w:val="49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«Совершенствование функционирования администрации муниципального образования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городское поселение»</w:t>
            </w:r>
          </w:p>
        </w:tc>
      </w:tr>
      <w:tr w:rsidR="001C0F48" w:rsidRPr="001C0F48" w:rsidTr="001C0F48">
        <w:trPr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главы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управленческий функций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осуществления управленч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функций в администрации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1C0F48" w:rsidRPr="001C0F48" w:rsidTr="001C0F48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1C0F48" w:rsidRPr="001C0F48" w:rsidTr="001C0F48">
        <w:trPr>
          <w:trHeight w:val="13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администрации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ее стру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турных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информационно-коммуникацио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технол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гиями и пов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уровня материально –технической оснащенности администрации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информацио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но-коммуникац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онными техн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логиями и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вышение уро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 материально –технической оснащенности администрации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1C0F48" w:rsidRPr="001C0F48" w:rsidTr="001C0F48">
        <w:trPr>
          <w:trHeight w:val="20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1C0F48" w:rsidRPr="001C0F48" w:rsidTr="001C0F48">
        <w:trPr>
          <w:trHeight w:val="10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седаниях Сов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обр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управленческий функций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осуществления управленч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функций в администрации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численность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1C0F48" w:rsidRPr="001C0F48" w:rsidTr="001C0F48">
        <w:trPr>
          <w:trHeight w:val="19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1C0F48" w:rsidRPr="001C0F48" w:rsidTr="001C0F48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населения о деятельности органов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граждан о деятельности органов местн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самоуправл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общественного интереса к де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 местного самоуправл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1C0F48" w:rsidRPr="001C0F48" w:rsidTr="001C0F48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1C0F48" w:rsidRPr="001C0F48" w:rsidTr="001C0F48">
        <w:trPr>
          <w:trHeight w:val="1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проводимых мероприятий в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отдел, отдел бухга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терского уч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Совет Депутатов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стижа профе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сий, развитие человеческого потенциала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стижа профе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награжденных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четной грамотой 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ление;</w:t>
            </w:r>
          </w:p>
        </w:tc>
      </w:tr>
      <w:tr w:rsidR="001C0F48" w:rsidRPr="001C0F48" w:rsidTr="001C0F48">
        <w:trPr>
          <w:trHeight w:val="25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награжденных поче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грамотой Совета депутатов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– Новомичуринское городское поселение;</w:t>
            </w:r>
          </w:p>
        </w:tc>
      </w:tr>
      <w:tr w:rsidR="001C0F48" w:rsidRPr="001C0F48" w:rsidTr="001C0F48">
        <w:trPr>
          <w:trHeight w:val="49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мер социальной поддержки отдельных категорий граждан в муниципальном обр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– Новомичуринское городское поселение»</w:t>
            </w:r>
          </w:p>
        </w:tc>
      </w:tr>
      <w:tr w:rsidR="001C0F48" w:rsidRPr="001C0F48" w:rsidTr="001C0F48">
        <w:trPr>
          <w:trHeight w:val="4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объеме мер социальной поддержки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дельных катег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выполнение мер социал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поддержки отдельных 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тегорий 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граждан, замещавших должности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службы, имеющих право на выплату пенсии, 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плату к пенсии;</w:t>
            </w:r>
          </w:p>
        </w:tc>
      </w:tr>
      <w:tr w:rsidR="001C0F48" w:rsidRPr="001C0F48" w:rsidTr="001C0F48">
        <w:trPr>
          <w:trHeight w:val="14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4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бу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галтерского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2023г.-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в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полном объеме мер социальной поддержки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дельных катег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Недостаточное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мер социал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поддержки отдельных 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тегорий 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      обеспечение мер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поддер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отдельных катег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граждан;</w:t>
            </w:r>
          </w:p>
        </w:tc>
      </w:tr>
      <w:tr w:rsidR="001C0F48" w:rsidRPr="001C0F48" w:rsidTr="001C0F48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75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3 «Совершенствование исполнения отдельных государственных полномочий Рязанской области администрацией муниципального образования – Новомичуринское городское поселение»</w:t>
            </w:r>
          </w:p>
        </w:tc>
      </w:tr>
      <w:tr w:rsidR="001C0F48" w:rsidRPr="001C0F48" w:rsidTr="001C0F48">
        <w:trPr>
          <w:trHeight w:val="13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секретаря 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комиссии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селения, се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ретарь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нистративной комиссии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Рациональное использование средств субве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на матер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 –техническое обеспечение 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се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ретаря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стративной 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миссии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ское городское поселение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Нерационал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использ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средств субвенций на материально –техническое обеспечение деятельности секретаря 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комиссии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не отм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ненных в установле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законом порядке постановлений, вын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сенных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комиссией;</w:t>
            </w:r>
          </w:p>
        </w:tc>
      </w:tr>
      <w:tr w:rsidR="001C0F48" w:rsidRPr="001C0F48" w:rsidTr="001C0F48">
        <w:trPr>
          <w:trHeight w:val="27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рациональное использование средств субвенций на материально-техническое обесп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деятельности секретаря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стративной комиссии муниципального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городское поселение;</w:t>
            </w:r>
          </w:p>
        </w:tc>
      </w:tr>
      <w:tr w:rsidR="001C0F48" w:rsidRPr="001C0F48" w:rsidTr="001C0F48">
        <w:trPr>
          <w:trHeight w:val="7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 "Повышение эффективности управления и использования муниципальным имуществом на территории муниципального образования – Новомичуринское городское поселение"</w:t>
            </w:r>
          </w:p>
        </w:tc>
      </w:tr>
      <w:tr w:rsidR="001C0F48" w:rsidRPr="001C0F48" w:rsidTr="001C0F48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технической инвентариз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оценки рыночной ст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имости объе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имуществу и земельному контролю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городского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обеспечения полноты гос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гистрации права собственности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на объекты муниципального имущества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увеличению количества объектов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имущества МО –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на которое не зарегистр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ровано право собственности МО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об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ектов, в отношении которых проведена оценка рыночной стоимости в соотве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ствующем году;</w:t>
            </w:r>
          </w:p>
        </w:tc>
      </w:tr>
      <w:tr w:rsidR="001C0F48" w:rsidRPr="001C0F48" w:rsidTr="001C0F48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объем пров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денных мероприятий, предусмотренных планом приватизации имущества МО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родскон поселение;</w:t>
            </w:r>
          </w:p>
        </w:tc>
      </w:tr>
      <w:tr w:rsidR="001C0F48" w:rsidRPr="001C0F48" w:rsidTr="001C0F48">
        <w:trPr>
          <w:trHeight w:val="26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используемого муниципального имущества (аренда, хозяйственное вед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оперативное управление) от общ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учтенного в 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 имущества МО – Новомичуринское городское поселение.</w:t>
            </w:r>
          </w:p>
        </w:tc>
      </w:tr>
      <w:tr w:rsidR="001C0F48" w:rsidRPr="001C0F48" w:rsidTr="001C0F48">
        <w:trPr>
          <w:trHeight w:val="11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содержания нераспред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состава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 в соо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номочиями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 местного самоуправления поселения,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его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хранности, и надлежащего использования в соответствии с целевым назн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Ненадлежащее содержание нераспред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процент испо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обязательств по заключенным догов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 на содержание нераспределенного имущества казны;</w:t>
            </w:r>
          </w:p>
        </w:tc>
      </w:tr>
      <w:tr w:rsidR="001C0F48" w:rsidRPr="001C0F48" w:rsidTr="001C0F48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распред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имущества казны;</w:t>
            </w:r>
          </w:p>
        </w:tc>
      </w:tr>
      <w:tr w:rsidR="001C0F48" w:rsidRPr="001C0F48" w:rsidTr="001C0F48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судебной эк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пертизы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прав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обесп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и гр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достроител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управленческих функций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управленч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функций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об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ектов, в отношении которых проведена оценка рыночной стоимости в соотве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ствующем году;</w:t>
            </w:r>
          </w:p>
        </w:tc>
      </w:tr>
      <w:tr w:rsidR="001C0F48" w:rsidRPr="001C0F48" w:rsidTr="001C0F48">
        <w:trPr>
          <w:trHeight w:val="16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объем пров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денных мероприятий, предусмотренных планом приватизации имущества МО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родскон поселение;</w:t>
            </w:r>
          </w:p>
        </w:tc>
      </w:tr>
      <w:tr w:rsidR="001C0F48" w:rsidRPr="001C0F48" w:rsidTr="001C0F48">
        <w:trPr>
          <w:trHeight w:val="25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используемого муниципального имущества (аренда, хозяйственное вед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оперативное управление) от общ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учтенного в 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имущества МО – Новомичуринское городское поселение.</w:t>
            </w:r>
          </w:p>
        </w:tc>
      </w:tr>
      <w:tr w:rsidR="001C0F48" w:rsidRPr="001C0F48" w:rsidTr="001C0F48">
        <w:trPr>
          <w:trHeight w:val="76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территории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(улица Волкова) и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арх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 и градостро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тельства, се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по 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ществу и 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мельному контролю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фективности управления и распоряжения земельными участками, нах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дящимися в со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ственности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поселение, и земельными участками, гос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дарственная со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 на которые не 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Неэффекти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 и распоряж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земельн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участками, находящимися в собственн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МО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городское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селение, и 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мельными участками, государстве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на кот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рые не разгр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используемого муниципального имущества (аренда, хозяйственное вед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оперативное управление) от общ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учтенного в 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имущества МО – Новомичуринское городское поселение.</w:t>
            </w:r>
          </w:p>
        </w:tc>
      </w:tr>
      <w:tr w:rsidR="001C0F48" w:rsidRPr="001C0F48" w:rsidTr="001C0F48">
        <w:trPr>
          <w:trHeight w:val="46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5. Повышение эффективности управления муниципальными финансами муниципального обр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– Новомичуринское городское поселение»</w:t>
            </w:r>
          </w:p>
        </w:tc>
      </w:tr>
      <w:tr w:rsidR="001C0F48" w:rsidRPr="001C0F48" w:rsidTr="001C0F48">
        <w:trPr>
          <w:trHeight w:val="3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трансфе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передава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мые бюджету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района на осуществление полномочий по внешнему 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нансовому контролю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межбю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жетных отнош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создание условий для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кач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управления бюджетным процессом в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упра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бюдже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процессом в МО –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мичуринское городское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удельный вес расх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бюджета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ление, формируемых в рамках программно-целевого метода бюджетного план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в общем объеме расходов бюджета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– Новомичуринское городское поселение.</w:t>
            </w:r>
          </w:p>
        </w:tc>
      </w:tr>
      <w:tr w:rsidR="001C0F48" w:rsidRPr="001C0F48" w:rsidTr="001C0F48">
        <w:trPr>
          <w:trHeight w:val="3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трансфе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передава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мые бюджету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района на осуществление полномочий по созданию ДНД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селения, 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дущий сп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по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межбю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жетных отнош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создание условий для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кач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управления бюджетным процессом в МО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упра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бюдже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процессом в МО –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мичуринское городское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удельный вес расх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бюджета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–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ление, формируемых в рамках программно-целевого метода бюджетного план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в общем объеме расходов бюджета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– Новомичуринское городское поселение.</w:t>
            </w:r>
          </w:p>
        </w:tc>
      </w:tr>
    </w:tbl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CE114C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1C0F48" w:rsidRPr="001C0F48">
        <w:rPr>
          <w:rFonts w:ascii="Times New Roman" w:hAnsi="Times New Roman" w:cs="Times New Roman"/>
          <w:sz w:val="20"/>
          <w:szCs w:val="20"/>
        </w:rPr>
        <w:t xml:space="preserve">иложение №3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1C0F4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в Новомичуринском городском поселении</w:t>
      </w:r>
      <w:r w:rsidRPr="001C0F4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Сведения об основных мерах правового регулирования в сфере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реализации муниципальной программы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165"/>
        <w:gridCol w:w="2069"/>
        <w:gridCol w:w="2586"/>
        <w:gridCol w:w="2716"/>
      </w:tblGrid>
      <w:tr w:rsidR="001C0F48" w:rsidRPr="001C0F48" w:rsidTr="00CE114C">
        <w:trPr>
          <w:gridBefore w:val="1"/>
          <w:wBefore w:w="18" w:type="pct"/>
        </w:trPr>
        <w:tc>
          <w:tcPr>
            <w:tcW w:w="113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Вид нормативно 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вого акта</w:t>
            </w:r>
          </w:p>
        </w:tc>
        <w:tc>
          <w:tcPr>
            <w:tcW w:w="108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Основные полож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 нормативно 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вового акта</w:t>
            </w:r>
          </w:p>
        </w:tc>
        <w:tc>
          <w:tcPr>
            <w:tcW w:w="135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тель и соискатели</w:t>
            </w:r>
          </w:p>
        </w:tc>
        <w:tc>
          <w:tcPr>
            <w:tcW w:w="1419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1C0F48" w:rsidRPr="001C0F48" w:rsidTr="00CE114C">
        <w:trPr>
          <w:gridBefore w:val="1"/>
          <w:wBefore w:w="18" w:type="pct"/>
        </w:trPr>
        <w:tc>
          <w:tcPr>
            <w:tcW w:w="113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F48" w:rsidRPr="001C0F48" w:rsidTr="00CE114C">
        <w:trPr>
          <w:gridBefore w:val="1"/>
          <w:wBefore w:w="18" w:type="pct"/>
        </w:trPr>
        <w:tc>
          <w:tcPr>
            <w:tcW w:w="113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8" w:rsidRPr="001C0F48" w:rsidTr="00CE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№4 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1C0F48" w:rsidRPr="001C0F48" w:rsidRDefault="001C0F48" w:rsidP="001C0F4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  <w:p w:rsidR="001C0F48" w:rsidRPr="001C0F48" w:rsidRDefault="001C0F48" w:rsidP="001C0F4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в Новомичуринском городском поселении</w:t>
            </w:r>
            <w:r w:rsidRPr="001C0F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Ресурсное обеспечение</w:t>
            </w:r>
          </w:p>
        </w:tc>
      </w:tr>
      <w:tr w:rsidR="001C0F48" w:rsidRPr="001C0F48" w:rsidTr="00CE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муниципальной программы из всех источников финансирования</w:t>
            </w:r>
          </w:p>
        </w:tc>
      </w:tr>
    </w:tbl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1C0F48">
        <w:rPr>
          <w:rFonts w:ascii="Times New Roman" w:hAnsi="Times New Roman" w:cs="Times New Roman"/>
          <w:spacing w:val="-6"/>
          <w:sz w:val="20"/>
          <w:szCs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1872"/>
        <w:gridCol w:w="46"/>
        <w:gridCol w:w="1869"/>
        <w:gridCol w:w="1023"/>
        <w:gridCol w:w="1023"/>
        <w:gridCol w:w="1024"/>
        <w:gridCol w:w="1024"/>
        <w:gridCol w:w="1150"/>
      </w:tblGrid>
      <w:tr w:rsidR="001C0F48" w:rsidRPr="001C0F48" w:rsidTr="00CE114C">
        <w:trPr>
          <w:trHeight w:val="3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исполнители, участники</w:t>
            </w:r>
          </w:p>
        </w:tc>
        <w:tc>
          <w:tcPr>
            <w:tcW w:w="2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48" w:rsidRPr="001C0F48" w:rsidTr="00CE114C">
        <w:trPr>
          <w:trHeight w:val="96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tabs>
                <w:tab w:val="left" w:pos="-1667"/>
                <w:tab w:val="left" w:pos="0"/>
                <w:tab w:val="left" w:pos="1309"/>
                <w:tab w:val="left" w:pos="233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C0F48" w:rsidRPr="001C0F48" w:rsidTr="00CE114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0F48" w:rsidRPr="001C0F48" w:rsidTr="00CE114C">
        <w:trPr>
          <w:trHeight w:val="18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"Повышение э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фективности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упра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в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ринском городском поселении"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25243,16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28900,57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27077,14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27065,95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108286,82</w:t>
            </w:r>
          </w:p>
        </w:tc>
      </w:tr>
      <w:tr w:rsidR="001C0F48" w:rsidRPr="001C0F48" w:rsidTr="00CE114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«Совершенствование функционирования администрации муниципального образов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– Новомичуринское городское поселение»</w:t>
            </w:r>
          </w:p>
        </w:tc>
      </w:tr>
      <w:tr w:rsidR="001C0F48" w:rsidRPr="001C0F48" w:rsidTr="00CE114C">
        <w:trPr>
          <w:trHeight w:val="16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главы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7088,15</w:t>
            </w:r>
          </w:p>
        </w:tc>
      </w:tr>
      <w:tr w:rsidR="001C0F48" w:rsidRPr="001C0F48" w:rsidTr="00CE114C">
        <w:trPr>
          <w:trHeight w:val="21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 и ее структурных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разделений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 ные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23683,43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22738,72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22476,42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88810,82</w:t>
            </w:r>
          </w:p>
        </w:tc>
      </w:tr>
      <w:tr w:rsidR="001C0F48" w:rsidRPr="001C0F48" w:rsidTr="00CE114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 Совета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C0F48" w:rsidRPr="001C0F48" w:rsidTr="00CE114C">
        <w:trPr>
          <w:trHeight w:val="19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органов местного сам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1C0F48" w:rsidRPr="001C0F48" w:rsidTr="00CE114C">
        <w:trPr>
          <w:trHeight w:val="24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провод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мероприятий в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городском поселении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отдел, 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 бухгалтерского учета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поселения, Совет Депутатов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1314,66</w:t>
            </w:r>
          </w:p>
        </w:tc>
      </w:tr>
      <w:tr w:rsidR="001C0F48" w:rsidRPr="001C0F48" w:rsidTr="00CE114C">
        <w:trPr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мер социальной поддержки отдельных категорий граждан в муниципал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образовании – Новомичуринское городское поселение»</w:t>
            </w:r>
          </w:p>
        </w:tc>
      </w:tr>
      <w:tr w:rsidR="001C0F48" w:rsidRPr="001C0F48" w:rsidTr="00CE114C">
        <w:trPr>
          <w:trHeight w:val="12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3556,4</w:t>
            </w:r>
          </w:p>
        </w:tc>
      </w:tr>
      <w:tr w:rsidR="001C0F48" w:rsidRPr="001C0F48" w:rsidTr="00CE114C">
        <w:trPr>
          <w:trHeight w:val="1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</w:tr>
      <w:tr w:rsidR="001C0F48" w:rsidRPr="001C0F48" w:rsidTr="00CE114C">
        <w:trPr>
          <w:trHeight w:val="6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«Совершенствование исполнения отдельных государственных полномочий Ряза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области администрацией муниципального образования – Новомичуринское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</w:tr>
      <w:tr w:rsidR="001C0F48" w:rsidRPr="001C0F48" w:rsidTr="00CE114C">
        <w:trPr>
          <w:trHeight w:val="22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секретаря административной комиссии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секретарь 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комиссии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1C0F48" w:rsidRPr="001C0F48" w:rsidTr="00CE114C">
        <w:trPr>
          <w:trHeight w:val="67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 «Повышение эффективности управления и использования муниципальным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на территории муниципального образования – Новомичуринское городское поселение»</w:t>
            </w:r>
          </w:p>
        </w:tc>
      </w:tr>
      <w:tr w:rsidR="001C0F48" w:rsidRPr="001C0F48" w:rsidTr="00CE114C">
        <w:trPr>
          <w:trHeight w:val="16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нической инвент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ризации, оценки рыночной стоим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объектов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имущества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 и земельному контролю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Новом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1C0F48" w:rsidRPr="001C0F48" w:rsidTr="00CE114C">
        <w:trPr>
          <w:trHeight w:val="17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нера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пределенного имущества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1135,69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1032,68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4700,91</w:t>
            </w:r>
          </w:p>
        </w:tc>
      </w:tr>
      <w:tr w:rsidR="001C0F48" w:rsidRPr="001C0F48" w:rsidTr="00CE114C">
        <w:trPr>
          <w:trHeight w:val="8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дебной экспертизы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Сектор правового обеспечения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C0F48" w:rsidRPr="001C0F48" w:rsidTr="00CE114C">
        <w:trPr>
          <w:trHeight w:val="24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терр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горо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 и земельных учас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правового обеспечения, се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по имуществу и земельному ко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тролю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1C0F48" w:rsidRPr="001C0F48" w:rsidTr="00CE114C">
        <w:trPr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Повышение эффективности управления муниципальными финансами муниципал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образования – Новомичуринское городское поселение»</w:t>
            </w:r>
          </w:p>
        </w:tc>
      </w:tr>
      <w:tr w:rsidR="001C0F48" w:rsidRPr="001C0F48" w:rsidTr="00CE114C">
        <w:trPr>
          <w:trHeight w:val="19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 бюджету муниципального района на 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номочий по вне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нему финансовому контролю 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C0F48" w:rsidRPr="001C0F48" w:rsidTr="00CE114C">
        <w:trPr>
          <w:trHeight w:val="20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 бюджету муниципального района на 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номочий по созд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ДНД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ведущий сп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по ГО и ЧС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</w:tbl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Приложение №5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1C0F4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в Новомичуринском городском поселении</w:t>
      </w:r>
      <w:r w:rsidRPr="001C0F4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Ресурсное обеспечение и прогнозная оценка расходов федерального бюджета, областного бюджета, бюдж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 xml:space="preserve">та муниципального образования – 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Новомичуринское городское поселение Пронского муниципального района  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на реализацию муниципальной Программы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3"/>
        <w:gridCol w:w="1926"/>
        <w:gridCol w:w="1552"/>
        <w:gridCol w:w="919"/>
        <w:gridCol w:w="919"/>
        <w:gridCol w:w="919"/>
        <w:gridCol w:w="919"/>
        <w:gridCol w:w="1013"/>
      </w:tblGrid>
      <w:tr w:rsidR="001C0F48" w:rsidRPr="001C0F48" w:rsidTr="00CE114C">
        <w:trPr>
          <w:trHeight w:val="30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ниципальной Пр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основного мероприятия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48" w:rsidRPr="001C0F48" w:rsidTr="00CE114C">
        <w:trPr>
          <w:trHeight w:val="1305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C0F48" w:rsidRPr="001C0F48" w:rsidTr="00CE114C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0F48" w:rsidRPr="001C0F48" w:rsidTr="00CE114C">
        <w:trPr>
          <w:trHeight w:val="30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управл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ринском городском поселении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25243,16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28900,57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27077,14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27065,95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108286,82</w:t>
            </w:r>
          </w:p>
        </w:tc>
      </w:tr>
      <w:tr w:rsidR="001C0F48" w:rsidRPr="001C0F48" w:rsidTr="00CE114C">
        <w:trPr>
          <w:trHeight w:val="52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1C0F48" w:rsidRPr="001C0F48" w:rsidTr="00CE114C">
        <w:trPr>
          <w:trHeight w:val="43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25036,41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28592,54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26769,11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26757,92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107155,98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0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0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функционир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администр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Новомичуринское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26026,45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24739,75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24605,43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97527,63</w:t>
            </w:r>
          </w:p>
        </w:tc>
      </w:tr>
      <w:tr w:rsidR="001C0F48" w:rsidRPr="001C0F48" w:rsidTr="00CE114C">
        <w:trPr>
          <w:trHeight w:val="3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26026,45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24739,75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24605,43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97527,63</w:t>
            </w:r>
          </w:p>
        </w:tc>
      </w:tr>
      <w:tr w:rsidR="001C0F48" w:rsidRPr="001C0F48" w:rsidTr="00CE114C">
        <w:trPr>
          <w:trHeight w:val="7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7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0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главы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городск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поселения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7088,15</w:t>
            </w:r>
          </w:p>
        </w:tc>
      </w:tr>
      <w:tr w:rsidR="001C0F48" w:rsidRPr="001C0F48" w:rsidTr="00CE114C">
        <w:trPr>
          <w:trHeight w:val="52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7088,15</w:t>
            </w:r>
          </w:p>
        </w:tc>
      </w:tr>
      <w:tr w:rsidR="001C0F48" w:rsidRPr="001C0F48" w:rsidTr="00CE114C">
        <w:trPr>
          <w:trHeight w:val="7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6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0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администрации Новомичуринского городского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ее структу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подразделений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23683,43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22738,72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22476,42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88810,82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4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23683,43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22738,72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22476,42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88810,82</w:t>
            </w:r>
          </w:p>
        </w:tc>
      </w:tr>
      <w:tr w:rsidR="001C0F48" w:rsidRPr="001C0F48" w:rsidTr="00CE114C">
        <w:trPr>
          <w:trHeight w:val="8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7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 Совета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2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1C0F48" w:rsidRPr="001C0F48" w:rsidTr="00CE114C">
        <w:trPr>
          <w:trHeight w:val="7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7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органов местного сам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Нов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</w:tr>
      <w:tr w:rsidR="001C0F48" w:rsidRPr="001C0F48" w:rsidTr="00CE114C">
        <w:trPr>
          <w:trHeight w:val="43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7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</w:tr>
      <w:tr w:rsidR="001C0F48" w:rsidRPr="001C0F48" w:rsidTr="00CE114C">
        <w:trPr>
          <w:trHeight w:val="67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8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провод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мероприятий в Новомичуринском городском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1314,66</w:t>
            </w:r>
          </w:p>
        </w:tc>
      </w:tr>
      <w:tr w:rsidR="001C0F48" w:rsidRPr="001C0F48" w:rsidTr="00CE114C">
        <w:trPr>
          <w:trHeight w:val="43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7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4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1314,66</w:t>
            </w:r>
          </w:p>
        </w:tc>
      </w:tr>
      <w:tr w:rsidR="001C0F48" w:rsidRPr="001C0F48" w:rsidTr="00CE114C">
        <w:trPr>
          <w:trHeight w:val="57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5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4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2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мер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циальной поддер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отдельных кат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горий граждан в муниципальном образовании – 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4536,40</w:t>
            </w:r>
          </w:p>
        </w:tc>
      </w:tr>
      <w:tr w:rsidR="001C0F48" w:rsidRPr="001C0F48" w:rsidTr="00CE114C">
        <w:trPr>
          <w:trHeight w:val="4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4536,40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8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9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3556,40</w:t>
            </w:r>
          </w:p>
        </w:tc>
      </w:tr>
      <w:tr w:rsidR="001C0F48" w:rsidRPr="001C0F48" w:rsidTr="00CE114C">
        <w:trPr>
          <w:trHeight w:val="36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3556,40</w:t>
            </w:r>
          </w:p>
        </w:tc>
      </w:tr>
      <w:tr w:rsidR="001C0F48" w:rsidRPr="001C0F48" w:rsidTr="00CE114C">
        <w:trPr>
          <w:trHeight w:val="67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4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1C0F48" w:rsidRPr="001C0F48" w:rsidTr="00CE114C">
        <w:trPr>
          <w:trHeight w:val="5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1C0F48" w:rsidRPr="001C0F48" w:rsidTr="00CE114C">
        <w:trPr>
          <w:trHeight w:val="7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0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1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 3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исполнения отдельных гос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по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номочий Рязанской области админ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страцией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ния- Новомичури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городское п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селение»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2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8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7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1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секретаря 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комиссии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ния-Новомичуринское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1C0F48" w:rsidRPr="001C0F48" w:rsidTr="00CE114C">
        <w:trPr>
          <w:trHeight w:val="36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4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 4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«Повышение э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фективности управления мун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ципальным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на террит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муниципальн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образования-Новомичуринское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5073,91</w:t>
            </w:r>
          </w:p>
        </w:tc>
      </w:tr>
      <w:tr w:rsidR="001C0F48" w:rsidRPr="001C0F48" w:rsidTr="00CE114C">
        <w:trPr>
          <w:trHeight w:val="4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4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5073,91</w:t>
            </w:r>
          </w:p>
        </w:tc>
      </w:tr>
      <w:tr w:rsidR="001C0F48" w:rsidRPr="001C0F48" w:rsidTr="00CE114C">
        <w:trPr>
          <w:trHeight w:val="7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7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инвентар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зации, оценки 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ночной стоимости объектов муниц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имущ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</w:tr>
      <w:tr w:rsidR="001C0F48" w:rsidRPr="001C0F48" w:rsidTr="00CE114C">
        <w:trPr>
          <w:trHeight w:val="67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0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3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нера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пределенного им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1135,69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4700,91</w:t>
            </w:r>
          </w:p>
        </w:tc>
      </w:tr>
      <w:tr w:rsidR="001C0F48" w:rsidRPr="001C0F48" w:rsidTr="00CE114C">
        <w:trPr>
          <w:trHeight w:val="43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1135,69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4700,91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6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суде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экспертизы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1C0F48" w:rsidRPr="001C0F48" w:rsidTr="00CE114C">
        <w:trPr>
          <w:trHeight w:val="7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0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3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терр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Новомич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городск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поселения (ул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 Волкова) и з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мельных участков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0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</w:tr>
      <w:tr w:rsidR="001C0F48" w:rsidRPr="001C0F48" w:rsidTr="00CE114C">
        <w:trPr>
          <w:trHeight w:val="79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57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7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 5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управл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муниципал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финансами муниципального образования-Новомичуринское городское посел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18,04</w:t>
            </w:r>
          </w:p>
        </w:tc>
      </w:tr>
      <w:tr w:rsidR="001C0F48" w:rsidRPr="001C0F48" w:rsidTr="00CE114C">
        <w:trPr>
          <w:trHeight w:val="4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7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18,04</w:t>
            </w:r>
          </w:p>
        </w:tc>
      </w:tr>
      <w:tr w:rsidR="001C0F48" w:rsidRPr="001C0F48" w:rsidTr="00CE114C">
        <w:trPr>
          <w:trHeight w:val="66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7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45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 бюджету муниципального района на 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полн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 по внешн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финансовому контролю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1C0F48" w:rsidRPr="001C0F48" w:rsidTr="00CE114C">
        <w:trPr>
          <w:trHeight w:val="46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1C0F48" w:rsidRPr="001C0F48" w:rsidTr="00CE114C">
        <w:trPr>
          <w:trHeight w:val="75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81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9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трансферты, пер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 бюджету муниципального района на ос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полн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 по созданию ДНД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т.ч: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  <w:tr w:rsidR="001C0F48" w:rsidRPr="001C0F48" w:rsidTr="00CE114C">
        <w:trPr>
          <w:trHeight w:val="4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48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36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  <w:tr w:rsidR="001C0F48" w:rsidRPr="001C0F48" w:rsidTr="00CE114C">
        <w:trPr>
          <w:trHeight w:val="645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48" w:rsidRPr="001C0F48" w:rsidTr="00CE114C">
        <w:trPr>
          <w:trHeight w:val="69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48" w:rsidRPr="001C0F48" w:rsidRDefault="001C0F48" w:rsidP="001C0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1C0F4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1C0F48" w:rsidRPr="001C0F48" w:rsidRDefault="001C0F48" w:rsidP="001C0F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в Новомичуринском городском поселении</w:t>
      </w:r>
      <w:r w:rsidRPr="001C0F4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«Совершенствование функционирования администрации муниципального образования – Новомичуринское городское поселение» (далее - Подпрограмма 1)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Новомичуринское городское посел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– Новом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поселение, Совет депутатов муниципального образования – 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</w:tr>
      <w:tr w:rsidR="001C0F48" w:rsidRPr="001C0F48" w:rsidTr="001C0F48">
        <w:trPr>
          <w:trHeight w:val="1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и совершенствования муниципального управления на территории муниципального образования – Новомичуринское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бесперебойного функционирования администрации муниципального образования – Новомичуринское городское поселение и ее структурных подраздел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ний, включая совершенствование системы работы по вопросам награждения, поощр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 граждан и проведения организационных мероприятий на территории поселения.</w:t>
            </w:r>
          </w:p>
        </w:tc>
      </w:tr>
      <w:tr w:rsidR="001C0F48" w:rsidRPr="001C0F48" w:rsidTr="001C0F48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численность муниципальных служащих, прошедших обучение на курсах повышения квалификации, профессиональной подготовки и переподготовки;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награжденных Почетной грамотой администрации муниципального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награжденных почетной грамотой Совета депутатов муниципального образования – Новомичуринское городское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обращений граждан, исполненных в установленные законодательством сроки,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общего числа поступивших обращений.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этапы реал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1C0F48" w:rsidRPr="001C0F48" w:rsidTr="001C0F4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бюджета муниципального образования – Новомичуринское городское поселение Пронского муниципального района составл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ет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97527,63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22156,0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26026,45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24739,75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24605,43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C0F48" w:rsidRPr="001C0F48" w:rsidTr="001C0F4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- финансовое обеспечение деятельности главы администрации Новомичуринского городского поселения;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администрации Новомичуринского городск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и ее структурных подразделений; 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участие в заседаниях Совета муниципальных образований;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деятельности органов местного самоуправления 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поселения;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проводимых мероприятий в Новомичуринском городском поселении.</w:t>
            </w:r>
          </w:p>
        </w:tc>
      </w:tr>
      <w:tr w:rsidR="001C0F48" w:rsidRPr="001C0F48" w:rsidTr="001C0F4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осуществления управленческих функций администрации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ного образования – Новомичуринское городское поселение;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информационно-коммуникационными технологиями и повышение уровня материально-технической оснащенности администрации муниципального 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разования – Новомичуринское городское поселение;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информированность граждан о деятельности органов местного самоуправления;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повышение престижа профессий, развитие человеческого потенциала.</w:t>
            </w:r>
          </w:p>
        </w:tc>
      </w:tr>
    </w:tbl>
    <w:p w:rsidR="001C0F48" w:rsidRPr="001C0F48" w:rsidRDefault="001C0F48" w:rsidP="001C0F48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1.Характеристика сферы реализации подпрограммы, описание основных проблем.</w:t>
      </w:r>
    </w:p>
    <w:p w:rsidR="001C0F48" w:rsidRPr="001C0F48" w:rsidRDefault="001C0F48" w:rsidP="001C0F48">
      <w:pPr>
        <w:shd w:val="clear" w:color="auto" w:fill="FFFFFF"/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Эффективность муниципального управления складывается из эффективного управления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пальными активами (финансовыми и не финансовыми), что невозможно без налаженной информационно-коммуникационной инфраструктуры и квалифицированных кадров.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администрации завершен этап оснащения вычислительной техникой и создания соответствующей информационно-технологической и коммуникационной инфраструктуры обеспечения ее деятельности.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Развитие информационно-коммуникационной инфраструктуры администрации позволит повысить эффективность муниципального управления в Новомичуринском городском поселении.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</w:rPr>
        <w:t>Совершенствование и оптимизация системы муниципального управления в администрации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образования – Новомичуринское городское поселение, повышение эффективности и информ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ционной прозрачности деятельности администрации, ее структурных подразделений и отраслевых органов – одна из важнейших целей деятельности администрации района.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Мероприятия и расходы на реализацию Подпрограммы 1 направлены на совершенствование мех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низмов муниципального управления.</w:t>
      </w:r>
      <w:r w:rsidRPr="001C0F4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Муниципальная служба в Новомичуринском городском поселении сформирована в соответствии с Федеральным Законом от 02.03.2007 года    № 25-ФЗ «О муниципальной службе в Российской Федерации» и принятыми в целях его реализации правовыми актами Президента Российской Федерации, Правительства Российской Федерации, Законами Рязанской области и нормативными правовыми актами органов местного самоуправления Новомичуринского городского поселения.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В настоящее время правовыми актами администрации района урегулированы все основные вопросы муниципальной службы в рамках действующего законодательства.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Однако развитие системы муниципальной службы в Новомичуринском городском поселении треб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>ет совершенствования полученных при ее формировании позитивных изменений. Поэтому требуется созд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ние условий для повышения эффективности и результативности деятельности муниципальных служащих.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связи с этим, прежде всего необходимо обеспечить финансово-хозяйственную деятельность орг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нов местного самоуправления Новомичуринского городского поселения, создать условия для материально-технического, транспортного, информационно-коммуникационного обеспечения выполнения администр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цией муниципального образования – Новомичуринское городское поселение, ее структурными подраздел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ниями своих полномочий.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Эффективная деятельность органов местного самоуправления городского поселения невозможна без современных средств информационно-коммуникационной системы. Необходимо периодически   ос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 xml:space="preserve">ществлять модернизацию технических и технологических информационных систем, создавать условия для эффективного управления и обеспечения информационным обслуживанием. </w:t>
      </w:r>
    </w:p>
    <w:p w:rsidR="001C0F48" w:rsidRPr="001C0F48" w:rsidRDefault="001C0F48" w:rsidP="001C0F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граммы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Целью подпрограммы является создание условий для развития и совершенствования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управления на территории муниципального образования – Новомичуринское городское посел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ние</w:t>
      </w:r>
    </w:p>
    <w:p w:rsidR="001C0F48" w:rsidRPr="001C0F48" w:rsidRDefault="001C0F48" w:rsidP="001C0F48">
      <w:pPr>
        <w:spacing w:after="0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Для достижения поставленной цели необходимо решение следующей задачи:</w:t>
      </w:r>
    </w:p>
    <w:p w:rsidR="001C0F48" w:rsidRPr="001C0F48" w:rsidRDefault="001C0F48" w:rsidP="001C0F48">
      <w:pPr>
        <w:spacing w:after="0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бесперебойного функционирования администрации муниципального образования – Новомичуринское городское поселение и ее структурных подразделений, включая совершенствование с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стемы работы по вопросам награждения, поощрения граждан и проведения организационных мероприятий на территории поселения.</w:t>
      </w:r>
    </w:p>
    <w:p w:rsidR="001C0F48" w:rsidRPr="001C0F48" w:rsidRDefault="001C0F48" w:rsidP="001C0F48">
      <w:pPr>
        <w:spacing w:after="0"/>
        <w:ind w:firstLine="702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1 рассчитана на период с 2023 по 2026 год и проводится в один этап.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Подпрограммы позволит достичь следующих результатов: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осуществления управленческих функций администрации муниципального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ния – Новомичуринское городское поселение;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информационно-коммуникационными технологиями и повышение уровня матер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ально-технической оснащенности администрации муниципального образования – Новомичуринское горо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ское поселение;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информированность граждан о деятельности органов местного самоуправления;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повышение престижа профессий, развитие человеческого потенциала.</w:t>
      </w: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численность муниципальных служащих, прошедших обучение на курсах повышения квалифик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ции, профессиональной подготовки и переподготовки;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количество награжденных Почетной грамотой администрации муниципального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ния – Новомичуринское городское поселение;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количество награжденных почетной грамотой Совета депутатов муниципального образов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ния – Новомичуринское городское поселение;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доля обращений граждан, исполненных в установленные законодательством сроки, от о</w:t>
      </w:r>
      <w:r w:rsidRPr="001C0F48">
        <w:rPr>
          <w:rFonts w:ascii="Times New Roman" w:hAnsi="Times New Roman" w:cs="Times New Roman"/>
          <w:sz w:val="20"/>
          <w:szCs w:val="20"/>
        </w:rPr>
        <w:t>б</w:t>
      </w:r>
      <w:r w:rsidRPr="001C0F48">
        <w:rPr>
          <w:rFonts w:ascii="Times New Roman" w:hAnsi="Times New Roman" w:cs="Times New Roman"/>
          <w:sz w:val="20"/>
          <w:szCs w:val="20"/>
        </w:rPr>
        <w:t>щего числа поступивших обращений.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</w:t>
      </w:r>
      <w:r w:rsidRPr="001C0F48">
        <w:rPr>
          <w:rFonts w:ascii="Times New Roman" w:hAnsi="Times New Roman" w:cs="Times New Roman"/>
          <w:sz w:val="20"/>
          <w:szCs w:val="20"/>
        </w:rPr>
        <w:tab/>
        <w:t xml:space="preserve">   - финансовое обеспечение деятельности главы администрации Новомичуринского городского п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селения;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- финансовое обеспечение деятельности администрации Новомичуринского городского поселения и ее структурных подразделений;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участие в заседаниях Совета муниципальных образований;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информирование населения о деятельности органов местного самоуправления Новомичуринского городского поселения;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финансовое обеспечение проводимых мероприятий в Новомичуринском городском поселении.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ются следующие нормативно-правовые акты: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Федерации;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«Об общих принципах организации местного сам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в Российской Федерации»;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Федеральный Закон от 02.03.2007 года № 25-ФЗ «О муниципальной службе в Российской Федер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ции»;Закон Рязанской области от 17 октября 2007 года N 136-ОЗ «О муниципальной службе в Рязанской области»;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Федеральный закон от 02.05.2006 № 59-ФЗ "О порядке рассмотрения обращений граждан Российской Федерации";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Федеральный закон от 25.12.2008 № 273-ФЗ "О противодействии коррупции".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ских указаний по разработке и реализации муниципальных программ в муниципальном образовании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вомичуринское городское поселение».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Финансовое обеспечение Подпрограммы 1 осуществляется за счет средств бюджета муниципальн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го образования и составляет на 2023-2026 годы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 xml:space="preserve">97527,63 </w:t>
      </w:r>
      <w:r w:rsidRPr="001C0F48">
        <w:rPr>
          <w:rFonts w:ascii="Times New Roman" w:hAnsi="Times New Roman" w:cs="Times New Roman"/>
          <w:sz w:val="20"/>
          <w:szCs w:val="20"/>
        </w:rPr>
        <w:t>тыс. рублей.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ровании бюджета муниципального образования – Новомичуринское городское поселение Пронского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района на очередной финансовый год и плановый период.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Повышение эффективности муниципал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 xml:space="preserve">ного управления в 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Новомичуринском городском поселении»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«Развитие мер социальной поддержки отдельных категорий граждан в муниципальном образовании – Нов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мичуринское городское поселение» (далее - Подпрограмма 2)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Новомичуринское городское посел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ципальной подпр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администрации муниципального образования – Новом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чуринское городское поселение, Совет депутатов муниципального образования – 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ного образования – Новомичуринское городское поселение.</w:t>
            </w:r>
          </w:p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граждан.</w:t>
            </w:r>
          </w:p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замещавших должности муниципальной службы, имеющих право на выплату пенсии, доплату к пенсии;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отдельных категорий граждан;</w:t>
            </w:r>
          </w:p>
          <w:p w:rsidR="001C0F48" w:rsidRPr="001C0F48" w:rsidRDefault="001C0F48" w:rsidP="001C0F4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бюджета муниципального образования – Новомичуринское городское поселение Пронского муниципального района составл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ет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4536,40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1179,91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1285,89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обеспечение;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обеспечение.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8" w:rsidRPr="001C0F48" w:rsidTr="001C0F4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выполнение в полном объеме мер социальной поддержки отдельных категорий граждан.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F48" w:rsidRPr="001C0F48" w:rsidRDefault="001C0F48" w:rsidP="001C0F4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1. Характеристика сферы реализации подпрограммы, описание основных проблем.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политики, направленные на обеспечение пенс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онных прав граждан, замещавших должности муниципальной службы до выхода на заслуженный отдых.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Обеспечение выплаты пенсии за выслугу лет лицам, замещавшим должности муниципальной слу</w:t>
      </w:r>
      <w:r w:rsidRPr="001C0F48">
        <w:rPr>
          <w:rFonts w:ascii="Times New Roman" w:hAnsi="Times New Roman" w:cs="Times New Roman"/>
          <w:sz w:val="20"/>
          <w:szCs w:val="20"/>
        </w:rPr>
        <w:t>ж</w:t>
      </w:r>
      <w:r w:rsidRPr="001C0F48">
        <w:rPr>
          <w:rFonts w:ascii="Times New Roman" w:hAnsi="Times New Roman" w:cs="Times New Roman"/>
          <w:sz w:val="20"/>
          <w:szCs w:val="20"/>
        </w:rPr>
        <w:t>бы в органах местного самоуправления Новомичуринского городского поселения, осуществляется в соо</w:t>
      </w:r>
      <w:r w:rsidRPr="001C0F48">
        <w:rPr>
          <w:rFonts w:ascii="Times New Roman" w:hAnsi="Times New Roman" w:cs="Times New Roman"/>
          <w:sz w:val="20"/>
          <w:szCs w:val="20"/>
        </w:rPr>
        <w:t>т</w:t>
      </w:r>
      <w:r w:rsidRPr="001C0F48">
        <w:rPr>
          <w:rFonts w:ascii="Times New Roman" w:hAnsi="Times New Roman" w:cs="Times New Roman"/>
          <w:sz w:val="20"/>
          <w:szCs w:val="20"/>
        </w:rPr>
        <w:t>ветствии с Положением о пенсии за выслугу лет муниципальным служащим в муниципальном образовании – Новомичуринское городское поселение, утвержденным Решением Совета депутатов Новомичуринское городское поселение от 22.01.2008 г. №66.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граммы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 xml:space="preserve">Целью Подпрограммы является обеспечение мер социальной поддержки отдельных категорий граждан муниципального образования – Новомичуринское городское поселение.  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Для достижения поставленной цели необходимо решить задачу по обеспечению мер социальной поддержки отдельных категорий граждан путем проведения подпрограммных мероприятий. 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2 рассчитана на период с 2023 по 2026 год, проводится в один этап.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Подпрограммы позволит достичь следующих результатов: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выполнение в полном объеме мер социальной поддержки отдельных категорий граждан.</w:t>
      </w: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количество граждан, замещавших должности муниципальной службы, имеющих право на выплату пенсии, доплату к пенсии;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- обеспечение мер социальной поддержки отдельных категорий граждан.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пенсионное обеспечение;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социальное обеспечение.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ются следующие нормативно-правовые акты: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Федерации;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в Российской Федерации";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ских указаний по разработке и реализации муниципальных программ в муниципальном образовании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вомичуринское городское поселение».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Финансовое обеспечение Подпрограммы 2 осуществляется за счет средств бюджета муниципальн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го образования – Новомичуринское городское поселение Пронского муниципального района и составляет на 2023-2026 годы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4536,40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ровании бюджета муниципального образования – Новомичуринское городское поселение Пронского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района на очередной финансовый год и плановый период.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«Повышение эффективности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пального управления в 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Новомичуринском городском поселении»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«Совершенствование исполнения отдельных государственных полномочий Рязанской области администр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цией муниципального образования – Новомичуринское городское поселение» (далее - Подпрограмма 3)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656"/>
      </w:tblGrid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административной комиссии администрации муниципального образования – Новомичуринское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– Новом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поселение, Совет депутатов муниципального образования – 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пальной подпрограммы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администрации, юридические и физические лица города 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совершенствования исполнения органами местного сам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управления переданных государственных полномочий.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F48" w:rsidRPr="001C0F48" w:rsidTr="001C0F48">
        <w:trPr>
          <w:trHeight w:val="11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 обеспечение бесперебойного осуществления органами местного самоуправления отдельных государственных полномочий.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доля не отмененных в установленном законом порядке постановлений, вынесе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ных административной комиссией;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Новомичуринское городское поселение.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областного бюджета составляет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1130,84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206,75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308,03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C0F48" w:rsidRPr="001C0F48" w:rsidTr="001C0F48">
        <w:trPr>
          <w:trHeight w:val="14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секретаря административной комиссии 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– Новомичуринского городского поселения.</w:t>
            </w:r>
          </w:p>
        </w:tc>
      </w:tr>
      <w:tr w:rsidR="001C0F48" w:rsidRPr="001C0F48" w:rsidTr="001C0F48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Новомичуринское городское поселение.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1. Приоритеты муниципальной политики в сфере реализации подпрограммы, цели и задачи подпр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Целью Подпрограммы является создание условий для совершенствования исполнения органами местного самоуправления переданных государственных полномочий.</w:t>
      </w:r>
    </w:p>
    <w:p w:rsidR="001C0F48" w:rsidRPr="001C0F48" w:rsidRDefault="001C0F48" w:rsidP="00CE11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Для достижения поставленной цели необходимо решить задачу по обеспечению бе</w:t>
      </w:r>
      <w:r w:rsidRPr="001C0F48">
        <w:rPr>
          <w:rFonts w:ascii="Times New Roman" w:hAnsi="Times New Roman" w:cs="Times New Roman"/>
          <w:sz w:val="20"/>
          <w:szCs w:val="20"/>
        </w:rPr>
        <w:t>с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перебойного осуществления органами местного самоуправления отдельных государственных полномочий путем проведения подпрограммных мероприятий. </w:t>
      </w:r>
    </w:p>
    <w:p w:rsidR="001C0F48" w:rsidRPr="001C0F48" w:rsidRDefault="00CE114C" w:rsidP="00CE11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C0F48" w:rsidRPr="001C0F48">
        <w:rPr>
          <w:rFonts w:ascii="Times New Roman" w:hAnsi="Times New Roman" w:cs="Times New Roman"/>
          <w:sz w:val="20"/>
          <w:szCs w:val="20"/>
        </w:rPr>
        <w:t xml:space="preserve"> 2. Сроки и этапы реализации подпрограммы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3 рассчитана на период с 2023 по 2026 год проводится в один этап.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3. Прогноз ожидаемых результатов Подпрограммы,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рациональное использование средств субвенций на материально-техническое обеспечение де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тельности секретаря административной комиссии муниципального образования – Новомичуринское горо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ское поселение.</w:t>
      </w: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1C0F48" w:rsidRPr="001C0F48" w:rsidRDefault="001C0F48" w:rsidP="001C0F48">
      <w:pPr>
        <w:tabs>
          <w:tab w:val="left" w:pos="2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</w:r>
      <w:r w:rsidRPr="001C0F48">
        <w:rPr>
          <w:rFonts w:ascii="Times New Roman" w:hAnsi="Times New Roman" w:cs="Times New Roman"/>
          <w:sz w:val="20"/>
          <w:szCs w:val="20"/>
        </w:rPr>
        <w:tab/>
        <w:t>- доля не отмененных в установленном законом порядке постановлений, вынесенных администр</w:t>
      </w:r>
      <w:r w:rsidRPr="001C0F48">
        <w:rPr>
          <w:rFonts w:ascii="Times New Roman" w:hAnsi="Times New Roman" w:cs="Times New Roman"/>
          <w:sz w:val="20"/>
          <w:szCs w:val="20"/>
        </w:rPr>
        <w:t>а</w:t>
      </w:r>
      <w:r w:rsidRPr="001C0F48">
        <w:rPr>
          <w:rFonts w:ascii="Times New Roman" w:hAnsi="Times New Roman" w:cs="Times New Roman"/>
          <w:sz w:val="20"/>
          <w:szCs w:val="20"/>
        </w:rPr>
        <w:t>тивной комиссией;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- рациональное использование средств субвенций на материально-техническое обеспечение де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тельности секретаря административной комиссии муниципального образования – Новомичуринское горо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ское поселение.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4. Характеристика основных мероприятий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финансовое обеспечение деятельности секретаря административной комиссии муниципального образования – Новомичуринского городского поселения.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5. Характеристика мер правового регулирования в сфере реализации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ются следующие нормативно-правовые акты: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Федерации; 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в Российской Федерации";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ских указаний по разработке и реализации муниципальных программ в муниципальном образовании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вомичуринское городское поселение».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6. Ресурсное обеспечение Подпрограммы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Финансовое обеспечение Подпрограммы 3 осуществляется за счет средств областного бюджета с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ставляет на 2023-2026 годы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1130,84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ровании бюджета муниципального образования – Новомичуринское городское поселение Пронского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района на очередной финансовый год и плановый период.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Приложение №9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«Повышение эффективности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пального управления в 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Новомичуринском городском поселении»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«Повышение эффективности управления муниципальным имуществом на территории муниципального о</w:t>
      </w:r>
      <w:r w:rsidRPr="001C0F48">
        <w:rPr>
          <w:rFonts w:ascii="Times New Roman" w:hAnsi="Times New Roman" w:cs="Times New Roman"/>
          <w:sz w:val="20"/>
          <w:szCs w:val="20"/>
        </w:rPr>
        <w:t>б</w:t>
      </w:r>
      <w:r w:rsidRPr="001C0F48">
        <w:rPr>
          <w:rFonts w:ascii="Times New Roman" w:hAnsi="Times New Roman" w:cs="Times New Roman"/>
          <w:sz w:val="20"/>
          <w:szCs w:val="20"/>
        </w:rPr>
        <w:t xml:space="preserve">разования – Новомичуринское городское поселение»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(далее - Подпрограмма 4)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415"/>
      </w:tblGrid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полнитель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Сектор по имуществу и земельному контролю, управление экономического разв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тия и инфраструктуры администрации Новомичуринского городского поселения</w:t>
            </w:r>
          </w:p>
        </w:tc>
      </w:tr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– Нов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мичуринское городское поселение, Совет депутатов муниципального образования – Новомичуринское городское поселение</w:t>
            </w:r>
          </w:p>
        </w:tc>
      </w:tr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физические и юридические лица</w:t>
            </w:r>
          </w:p>
        </w:tc>
      </w:tr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повышение эффективности системы управления муниципальным имуществом муниципального образования – Новомичуринское городское поселение, в том чи</w:t>
            </w:r>
            <w:r w:rsidRPr="001C0F48">
              <w:rPr>
                <w:rFonts w:ascii="Times New Roman" w:hAnsi="Times New Roman" w:cs="Times New Roman"/>
              </w:rPr>
              <w:t>с</w:t>
            </w:r>
            <w:r w:rsidRPr="001C0F48">
              <w:rPr>
                <w:rFonts w:ascii="Times New Roman" w:hAnsi="Times New Roman" w:cs="Times New Roman"/>
              </w:rPr>
              <w:t>ле имуществом, обеспечивающим экономическую основу деятельности органов местного самоуправления муниципального образования – Новомичуринское горо</w:t>
            </w:r>
            <w:r w:rsidRPr="001C0F48">
              <w:rPr>
                <w:rFonts w:ascii="Times New Roman" w:hAnsi="Times New Roman" w:cs="Times New Roman"/>
              </w:rPr>
              <w:t>д</w:t>
            </w:r>
            <w:r w:rsidRPr="001C0F48">
              <w:rPr>
                <w:rFonts w:ascii="Times New Roman" w:hAnsi="Times New Roman" w:cs="Times New Roman"/>
              </w:rPr>
              <w:t>ское поселение.</w:t>
            </w:r>
          </w:p>
        </w:tc>
      </w:tr>
      <w:tr w:rsidR="001C0F48" w:rsidRPr="001C0F48" w:rsidTr="00CE114C">
        <w:trPr>
          <w:trHeight w:val="14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муниципал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ной подпрограммы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вовлечение муниципального имущества муниципального образования – Новом</w:t>
            </w:r>
            <w:r w:rsidRPr="001C0F48">
              <w:rPr>
                <w:rFonts w:ascii="Times New Roman" w:hAnsi="Times New Roman" w:cs="Times New Roman"/>
              </w:rPr>
              <w:t>и</w:t>
            </w:r>
            <w:r w:rsidRPr="001C0F48">
              <w:rPr>
                <w:rFonts w:ascii="Times New Roman" w:hAnsi="Times New Roman" w:cs="Times New Roman"/>
              </w:rPr>
              <w:t>чуринское городское поселение в хозяйственный оборот, обеспечение его учета, сохранности и эффективности использования;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обеспечение технической инвентаризации, оценки рыночной стоимости объектов муниципального имущества, признания прав и регулирования отношений по мун</w:t>
            </w:r>
            <w:r w:rsidRPr="001C0F48">
              <w:rPr>
                <w:rFonts w:ascii="Times New Roman" w:hAnsi="Times New Roman" w:cs="Times New Roman"/>
              </w:rPr>
              <w:t>и</w:t>
            </w:r>
            <w:r w:rsidRPr="001C0F48">
              <w:rPr>
                <w:rFonts w:ascii="Times New Roman" w:hAnsi="Times New Roman" w:cs="Times New Roman"/>
              </w:rPr>
              <w:t>ципальной собственности;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0F48">
              <w:rPr>
                <w:rFonts w:ascii="Times New Roman" w:hAnsi="Times New Roman" w:cs="Times New Roman"/>
              </w:rPr>
              <w:t>- обеспечение содержания нераспределенного имущества казны.</w:t>
            </w:r>
          </w:p>
        </w:tc>
      </w:tr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 проведенных мероприятий, предусмотренных планом приватизации имущества муниципального образования – Новомичуринское городскон поселение;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проведена оценка рыночной сто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мости в соответствующем году;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доля распределенного имущества казны;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обязательств по заключенным договорам на содержание нераспределенного имущества казны;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доля используемого муниципального имущества (аренда, хозяйственное вед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ние, оперативное управление) от общего количества муниципального имущества, учтенного в Реестре муниципального имущества муниципального образования – Новомичуринское городское поселение.</w:t>
            </w:r>
          </w:p>
        </w:tc>
      </w:tr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1C0F48" w:rsidRPr="001C0F48" w:rsidTr="00CE114C">
        <w:trPr>
          <w:trHeight w:val="13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Объемы финансир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вания муниципальной подпрограммы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бюджета муниципального образования – Новомичуринское городское поселение Пронского муниципального района соста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ляет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5073,91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1695,99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1275,69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989,55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C0F48" w:rsidRPr="001C0F48" w:rsidRDefault="001C0F48" w:rsidP="001C0F4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1112,68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C0F48" w:rsidRPr="001C0F48" w:rsidTr="00CE114C">
        <w:trPr>
          <w:trHeight w:val="170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Основные меропри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тия муниципальной подпрограммы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проведение технической инвентаризации, оценки рыночной стоимости объектов муниципального имущества;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нераспределенного имущества;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проведение судебной экспертизы;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межевание территории Новомичуринского городского поселения и земельных участков.</w:t>
            </w:r>
          </w:p>
        </w:tc>
      </w:tr>
      <w:tr w:rsidR="001C0F48" w:rsidRPr="001C0F48" w:rsidTr="00CE114C">
        <w:trPr>
          <w:trHeight w:val="422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результ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 реализации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 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татов: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и распоряжения земельными участками, находящимися в собственности МО – Новомичуринское городское поселение и земельными участками, государственная собственность на которые не разгранич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на;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увеличение полноты государственной регистрации права собственности МО – Новомичуринское городское поселение на объекты муниципального имущества;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оптимизация состава муниципального имущества муниципального образования – Новомичуринское городское поселение в соответствии с полномочиями органов местного самоуправления поселения, обеспечение его сохранности и надлежащего использования в соответствии с целевым назначением.</w:t>
            </w:r>
          </w:p>
        </w:tc>
      </w:tr>
    </w:tbl>
    <w:p w:rsidR="001C0F48" w:rsidRPr="001C0F48" w:rsidRDefault="001C0F48" w:rsidP="001C0F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1. Характеристика сферы реализации подпрограммы, описание основных проблем.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Подпрограмма 4 "Повышение эффективности управления муниципальным имуществом на террит</w:t>
      </w:r>
      <w:r w:rsidRPr="001C0F48">
        <w:rPr>
          <w:rFonts w:ascii="Times New Roman" w:hAnsi="Times New Roman" w:cs="Times New Roman"/>
          <w:bCs/>
          <w:sz w:val="20"/>
          <w:szCs w:val="20"/>
        </w:rPr>
        <w:t>о</w:t>
      </w:r>
      <w:r w:rsidRPr="001C0F48">
        <w:rPr>
          <w:rFonts w:ascii="Times New Roman" w:hAnsi="Times New Roman" w:cs="Times New Roman"/>
          <w:bCs/>
          <w:sz w:val="20"/>
          <w:szCs w:val="20"/>
        </w:rPr>
        <w:t>рии муниципального образования – Новомичуринское городское поселение" направлена на повышение э</w:t>
      </w:r>
      <w:r w:rsidRPr="001C0F48">
        <w:rPr>
          <w:rFonts w:ascii="Times New Roman" w:hAnsi="Times New Roman" w:cs="Times New Roman"/>
          <w:bCs/>
          <w:sz w:val="20"/>
          <w:szCs w:val="20"/>
        </w:rPr>
        <w:t>ф</w:t>
      </w:r>
      <w:r w:rsidRPr="001C0F48">
        <w:rPr>
          <w:rFonts w:ascii="Times New Roman" w:hAnsi="Times New Roman" w:cs="Times New Roman"/>
          <w:bCs/>
          <w:sz w:val="20"/>
          <w:szCs w:val="20"/>
        </w:rPr>
        <w:t>фективности использования объектов муниципальной собственности, организацию их приватизации, ос</w:t>
      </w:r>
      <w:r w:rsidRPr="001C0F48">
        <w:rPr>
          <w:rFonts w:ascii="Times New Roman" w:hAnsi="Times New Roman" w:cs="Times New Roman"/>
          <w:bCs/>
          <w:sz w:val="20"/>
          <w:szCs w:val="20"/>
        </w:rPr>
        <w:t>у</w:t>
      </w:r>
      <w:r w:rsidRPr="001C0F48">
        <w:rPr>
          <w:rFonts w:ascii="Times New Roman" w:hAnsi="Times New Roman" w:cs="Times New Roman"/>
          <w:bCs/>
          <w:sz w:val="20"/>
          <w:szCs w:val="20"/>
        </w:rPr>
        <w:t>ществление полномочий собственника в отношении муниципального имущества.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 соответствии с </w:t>
      </w:r>
      <w:hyperlink r:id="rId13" w:history="1">
        <w:r w:rsidRPr="001C0F48">
          <w:rPr>
            <w:rFonts w:ascii="Times New Roman" w:hAnsi="Times New Roman" w:cs="Times New Roman"/>
            <w:bCs/>
            <w:sz w:val="20"/>
            <w:szCs w:val="20"/>
          </w:rPr>
          <w:t>Конституцией</w:t>
        </w:r>
      </w:hyperlink>
      <w:r w:rsidRPr="001C0F48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 местное самоуправление в Российской Фед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рации обеспечивает самостоятельное владение, пользование и распоряжение муниципальной собственн</w:t>
      </w:r>
      <w:r w:rsidRPr="001C0F48">
        <w:rPr>
          <w:rFonts w:ascii="Times New Roman" w:hAnsi="Times New Roman" w:cs="Times New Roman"/>
          <w:bCs/>
          <w:sz w:val="20"/>
          <w:szCs w:val="20"/>
        </w:rPr>
        <w:t>о</w:t>
      </w:r>
      <w:r w:rsidRPr="001C0F48">
        <w:rPr>
          <w:rFonts w:ascii="Times New Roman" w:hAnsi="Times New Roman" w:cs="Times New Roman"/>
          <w:bCs/>
          <w:sz w:val="20"/>
          <w:szCs w:val="20"/>
        </w:rPr>
        <w:t>стью.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 xml:space="preserve">Федеральным </w:t>
      </w:r>
      <w:hyperlink r:id="rId14" w:history="1">
        <w:r w:rsidRPr="001C0F48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1C0F48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 от 06.10.2003 N 131-ФЗ "Об общих принципах орган</w:t>
      </w:r>
      <w:r w:rsidRPr="001C0F48">
        <w:rPr>
          <w:rFonts w:ascii="Times New Roman" w:hAnsi="Times New Roman" w:cs="Times New Roman"/>
          <w:bCs/>
          <w:sz w:val="20"/>
          <w:szCs w:val="20"/>
        </w:rPr>
        <w:t>и</w:t>
      </w:r>
      <w:r w:rsidRPr="001C0F48">
        <w:rPr>
          <w:rFonts w:ascii="Times New Roman" w:hAnsi="Times New Roman" w:cs="Times New Roman"/>
          <w:bCs/>
          <w:sz w:val="20"/>
          <w:szCs w:val="20"/>
        </w:rPr>
        <w:t xml:space="preserve">зации местного самоуправления в Российской Федерации", </w:t>
      </w:r>
      <w:hyperlink r:id="rId15" w:history="1">
        <w:r w:rsidRPr="001C0F48">
          <w:rPr>
            <w:rFonts w:ascii="Times New Roman" w:hAnsi="Times New Roman" w:cs="Times New Roman"/>
            <w:bCs/>
            <w:sz w:val="20"/>
            <w:szCs w:val="20"/>
          </w:rPr>
          <w:t>Уставом</w:t>
        </w:r>
      </w:hyperlink>
      <w:r w:rsidRPr="001C0F48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– Нов</w:t>
      </w:r>
      <w:r w:rsidRPr="001C0F48">
        <w:rPr>
          <w:rFonts w:ascii="Times New Roman" w:hAnsi="Times New Roman" w:cs="Times New Roman"/>
          <w:bCs/>
          <w:sz w:val="20"/>
          <w:szCs w:val="20"/>
        </w:rPr>
        <w:t>о</w:t>
      </w:r>
      <w:r w:rsidRPr="001C0F48">
        <w:rPr>
          <w:rFonts w:ascii="Times New Roman" w:hAnsi="Times New Roman" w:cs="Times New Roman"/>
          <w:bCs/>
          <w:sz w:val="20"/>
          <w:szCs w:val="20"/>
        </w:rPr>
        <w:t>мичуринское городское поселение установлено, что одной из экономических основ местного самоуправл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ния является имущество, находящееся в муниципальной собственности.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Управление и распоряжение имуществом муниципального образования – Новомичуринское горо</w:t>
      </w:r>
      <w:r w:rsidRPr="001C0F48">
        <w:rPr>
          <w:rFonts w:ascii="Times New Roman" w:hAnsi="Times New Roman" w:cs="Times New Roman"/>
          <w:bCs/>
          <w:sz w:val="20"/>
          <w:szCs w:val="20"/>
        </w:rPr>
        <w:t>д</w:t>
      </w:r>
      <w:r w:rsidRPr="001C0F48">
        <w:rPr>
          <w:rFonts w:ascii="Times New Roman" w:hAnsi="Times New Roman" w:cs="Times New Roman"/>
          <w:bCs/>
          <w:sz w:val="20"/>
          <w:szCs w:val="20"/>
        </w:rPr>
        <w:t xml:space="preserve">ское поселение осуществляется в соответствии с </w:t>
      </w:r>
      <w:hyperlink r:id="rId16" w:history="1">
        <w:r w:rsidRPr="001C0F48">
          <w:rPr>
            <w:rFonts w:ascii="Times New Roman" w:hAnsi="Times New Roman" w:cs="Times New Roman"/>
            <w:bCs/>
            <w:sz w:val="20"/>
            <w:szCs w:val="20"/>
          </w:rPr>
          <w:t>Положением</w:t>
        </w:r>
      </w:hyperlink>
      <w:r w:rsidRPr="001C0F48">
        <w:rPr>
          <w:rFonts w:ascii="Times New Roman" w:hAnsi="Times New Roman" w:cs="Times New Roman"/>
          <w:bCs/>
          <w:sz w:val="20"/>
          <w:szCs w:val="20"/>
        </w:rPr>
        <w:t xml:space="preserve"> о порядке управления и распоряжения им</w:t>
      </w:r>
      <w:r w:rsidRPr="001C0F48">
        <w:rPr>
          <w:rFonts w:ascii="Times New Roman" w:hAnsi="Times New Roman" w:cs="Times New Roman"/>
          <w:bCs/>
          <w:sz w:val="20"/>
          <w:szCs w:val="20"/>
        </w:rPr>
        <w:t>у</w:t>
      </w:r>
      <w:r w:rsidRPr="001C0F48">
        <w:rPr>
          <w:rFonts w:ascii="Times New Roman" w:hAnsi="Times New Roman" w:cs="Times New Roman"/>
          <w:bCs/>
          <w:sz w:val="20"/>
          <w:szCs w:val="20"/>
        </w:rPr>
        <w:t>ществом в муниципальном образовании – Новомичуринское городское поселение, утвержденным решением Совета депутатов Новомичуринского городского поселения от 05.12.2008 № 104.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Учет муниципального имущества осуществляется сектором по муниципальным имуществу и земел</w:t>
      </w:r>
      <w:r w:rsidRPr="001C0F48">
        <w:rPr>
          <w:rFonts w:ascii="Times New Roman" w:hAnsi="Times New Roman" w:cs="Times New Roman"/>
          <w:bCs/>
          <w:sz w:val="20"/>
          <w:szCs w:val="20"/>
        </w:rPr>
        <w:t>ь</w:t>
      </w:r>
      <w:r w:rsidRPr="001C0F48">
        <w:rPr>
          <w:rFonts w:ascii="Times New Roman" w:hAnsi="Times New Roman" w:cs="Times New Roman"/>
          <w:bCs/>
          <w:sz w:val="20"/>
          <w:szCs w:val="20"/>
        </w:rPr>
        <w:t>ному контролю администрации муниципального образования – Новомичуринского городского поселения путем ведения Реестра муниципального имущества муниципального образования – Новомичуринское г</w:t>
      </w:r>
      <w:r w:rsidRPr="001C0F48">
        <w:rPr>
          <w:rFonts w:ascii="Times New Roman" w:hAnsi="Times New Roman" w:cs="Times New Roman"/>
          <w:bCs/>
          <w:sz w:val="20"/>
          <w:szCs w:val="20"/>
        </w:rPr>
        <w:t>о</w:t>
      </w:r>
      <w:r w:rsidRPr="001C0F48">
        <w:rPr>
          <w:rFonts w:ascii="Times New Roman" w:hAnsi="Times New Roman" w:cs="Times New Roman"/>
          <w:bCs/>
          <w:sz w:val="20"/>
          <w:szCs w:val="20"/>
        </w:rPr>
        <w:t>родскон поселение в соответствии с действующим законодательством Российской Федерации.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Реализация полномочий собственника в части владения, пользования и распоряжения муниципал</w:t>
      </w:r>
      <w:r w:rsidRPr="001C0F48">
        <w:rPr>
          <w:rFonts w:ascii="Times New Roman" w:hAnsi="Times New Roman" w:cs="Times New Roman"/>
          <w:bCs/>
          <w:sz w:val="20"/>
          <w:szCs w:val="20"/>
        </w:rPr>
        <w:t>ь</w:t>
      </w:r>
      <w:r w:rsidRPr="001C0F48">
        <w:rPr>
          <w:rFonts w:ascii="Times New Roman" w:hAnsi="Times New Roman" w:cs="Times New Roman"/>
          <w:bCs/>
          <w:sz w:val="20"/>
          <w:szCs w:val="20"/>
        </w:rPr>
        <w:t>ным имуществом требует объективных и точных сведений о составе, количестве, качественных и стоимос</w:t>
      </w:r>
      <w:r w:rsidRPr="001C0F48">
        <w:rPr>
          <w:rFonts w:ascii="Times New Roman" w:hAnsi="Times New Roman" w:cs="Times New Roman"/>
          <w:bCs/>
          <w:sz w:val="20"/>
          <w:szCs w:val="20"/>
        </w:rPr>
        <w:t>т</w:t>
      </w:r>
      <w:r w:rsidRPr="001C0F48">
        <w:rPr>
          <w:rFonts w:ascii="Times New Roman" w:hAnsi="Times New Roman" w:cs="Times New Roman"/>
          <w:bCs/>
          <w:sz w:val="20"/>
          <w:szCs w:val="20"/>
        </w:rPr>
        <w:t>ных характеристиках муниципального имущества.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</w:t>
      </w:r>
      <w:r w:rsidRPr="001C0F48">
        <w:rPr>
          <w:rFonts w:ascii="Times New Roman" w:hAnsi="Times New Roman" w:cs="Times New Roman"/>
          <w:bCs/>
          <w:sz w:val="20"/>
          <w:szCs w:val="20"/>
        </w:rPr>
        <w:t>в</w:t>
      </w:r>
      <w:r w:rsidRPr="001C0F48">
        <w:rPr>
          <w:rFonts w:ascii="Times New Roman" w:hAnsi="Times New Roman" w:cs="Times New Roman"/>
          <w:bCs/>
          <w:sz w:val="20"/>
          <w:szCs w:val="20"/>
        </w:rPr>
        <w:t>ное управление) необходимо проведение технической инвентаризации и оценка рыночной стоимости объе</w:t>
      </w:r>
      <w:r w:rsidRPr="001C0F48">
        <w:rPr>
          <w:rFonts w:ascii="Times New Roman" w:hAnsi="Times New Roman" w:cs="Times New Roman"/>
          <w:bCs/>
          <w:sz w:val="20"/>
          <w:szCs w:val="20"/>
        </w:rPr>
        <w:t>к</w:t>
      </w:r>
      <w:r w:rsidRPr="001C0F48"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В течение последних лет в сфере управления муниципальным имуществом муниципального образ</w:t>
      </w:r>
      <w:r w:rsidRPr="001C0F48">
        <w:rPr>
          <w:rFonts w:ascii="Times New Roman" w:hAnsi="Times New Roman" w:cs="Times New Roman"/>
          <w:bCs/>
          <w:sz w:val="20"/>
          <w:szCs w:val="20"/>
        </w:rPr>
        <w:t>о</w:t>
      </w:r>
      <w:r w:rsidRPr="001C0F48">
        <w:rPr>
          <w:rFonts w:ascii="Times New Roman" w:hAnsi="Times New Roman" w:cs="Times New Roman"/>
          <w:bCs/>
          <w:sz w:val="20"/>
          <w:szCs w:val="20"/>
        </w:rPr>
        <w:t>вания – Новомичуринское городское поселение созданы необходимые условия для достижения целей и з</w:t>
      </w:r>
      <w:r w:rsidRPr="001C0F48">
        <w:rPr>
          <w:rFonts w:ascii="Times New Roman" w:hAnsi="Times New Roman" w:cs="Times New Roman"/>
          <w:bCs/>
          <w:sz w:val="20"/>
          <w:szCs w:val="20"/>
        </w:rPr>
        <w:t>а</w:t>
      </w:r>
      <w:r w:rsidRPr="001C0F48">
        <w:rPr>
          <w:rFonts w:ascii="Times New Roman" w:hAnsi="Times New Roman" w:cs="Times New Roman"/>
          <w:bCs/>
          <w:sz w:val="20"/>
          <w:szCs w:val="20"/>
        </w:rPr>
        <w:t>дач в области управления муниципальным имуществом, в том числе за счет мер законодательного регул</w:t>
      </w:r>
      <w:r w:rsidRPr="001C0F48">
        <w:rPr>
          <w:rFonts w:ascii="Times New Roman" w:hAnsi="Times New Roman" w:cs="Times New Roman"/>
          <w:bCs/>
          <w:sz w:val="20"/>
          <w:szCs w:val="20"/>
        </w:rPr>
        <w:t>и</w:t>
      </w:r>
      <w:r w:rsidRPr="001C0F48">
        <w:rPr>
          <w:rFonts w:ascii="Times New Roman" w:hAnsi="Times New Roman" w:cs="Times New Roman"/>
          <w:bCs/>
          <w:sz w:val="20"/>
          <w:szCs w:val="20"/>
        </w:rPr>
        <w:t>рования, предпринимаемых федеральными органами государственной власти. В числе основных следует отметить: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- законодательное определение условий вовлечения в коммерческий оборот объектов движимого и недвижимого имущества, включая обязательность проведения независимой оценки, проведения торгов по продаже, сдаче в аренду и размещения информации на едином информационном ресурсе в сети Интернет, за исключением прямо предусмотренных случаев;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- повышение информационной открытости приватизации, совершенствование механизмов муниц</w:t>
      </w:r>
      <w:r w:rsidRPr="001C0F48">
        <w:rPr>
          <w:rFonts w:ascii="Times New Roman" w:hAnsi="Times New Roman" w:cs="Times New Roman"/>
          <w:bCs/>
          <w:sz w:val="20"/>
          <w:szCs w:val="20"/>
        </w:rPr>
        <w:t>и</w:t>
      </w:r>
      <w:r w:rsidRPr="001C0F48">
        <w:rPr>
          <w:rFonts w:ascii="Times New Roman" w:hAnsi="Times New Roman" w:cs="Times New Roman"/>
          <w:bCs/>
          <w:sz w:val="20"/>
          <w:szCs w:val="20"/>
        </w:rPr>
        <w:t>пального контроля за ходом приватизации путем перехода к разработке и утверждению прогнозных планов (программ) приватизации муниципального имущества.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При достижении целей обеспечения полноты учета объектов муниципального имущества муниц</w:t>
      </w:r>
      <w:r w:rsidRPr="001C0F48">
        <w:rPr>
          <w:rFonts w:ascii="Times New Roman" w:hAnsi="Times New Roman" w:cs="Times New Roman"/>
          <w:bCs/>
          <w:sz w:val="20"/>
          <w:szCs w:val="20"/>
        </w:rPr>
        <w:t>и</w:t>
      </w:r>
      <w:r w:rsidRPr="001C0F48">
        <w:rPr>
          <w:rFonts w:ascii="Times New Roman" w:hAnsi="Times New Roman" w:cs="Times New Roman"/>
          <w:bCs/>
          <w:sz w:val="20"/>
          <w:szCs w:val="20"/>
        </w:rPr>
        <w:t>пального образования – Новомичуринское городское поселение в числе проблем, связанных с обеспечением эффективного управления и распоряжения муниципальной собственностью, можно отметить такие, как и</w:t>
      </w:r>
      <w:r w:rsidRPr="001C0F48">
        <w:rPr>
          <w:rFonts w:ascii="Times New Roman" w:hAnsi="Times New Roman" w:cs="Times New Roman"/>
          <w:bCs/>
          <w:sz w:val="20"/>
          <w:szCs w:val="20"/>
        </w:rPr>
        <w:t>з</w:t>
      </w:r>
      <w:r w:rsidRPr="001C0F48">
        <w:rPr>
          <w:rFonts w:ascii="Times New Roman" w:hAnsi="Times New Roman" w:cs="Times New Roman"/>
          <w:bCs/>
          <w:sz w:val="20"/>
          <w:szCs w:val="20"/>
        </w:rPr>
        <w:t>быточность муниципального имущества муниципального образования – Новомичуринское городское пос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ление с точки зрения исполнения муниципальных функций района, отсутствие однозначно определенных целей управления каждым отдельным объектом муниципального имущества, избирательность контроля э</w:t>
      </w:r>
      <w:r w:rsidRPr="001C0F48">
        <w:rPr>
          <w:rFonts w:ascii="Times New Roman" w:hAnsi="Times New Roman" w:cs="Times New Roman"/>
          <w:bCs/>
          <w:sz w:val="20"/>
          <w:szCs w:val="20"/>
        </w:rPr>
        <w:t>ф</w:t>
      </w:r>
      <w:r w:rsidRPr="001C0F48">
        <w:rPr>
          <w:rFonts w:ascii="Times New Roman" w:hAnsi="Times New Roman" w:cs="Times New Roman"/>
          <w:bCs/>
          <w:sz w:val="20"/>
          <w:szCs w:val="20"/>
        </w:rPr>
        <w:t>фективности использования имущества и недостаточность денежных средств, необходимых для исполнения всех намеченных функций, в условиях снижения доходов бюджета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Кроме того, в настоящее время в сфере управления муниципальным имуществом существуют такие проблемы, как наличие объектов недвижимого имущества, в отношении которых первичная техническая инвентаризация не проводилась, наличие недвижимого имущества, в отношении которого право собстве</w:t>
      </w:r>
      <w:r w:rsidRPr="001C0F48">
        <w:rPr>
          <w:rFonts w:ascii="Times New Roman" w:hAnsi="Times New Roman" w:cs="Times New Roman"/>
          <w:bCs/>
          <w:sz w:val="20"/>
          <w:szCs w:val="20"/>
        </w:rPr>
        <w:t>н</w:t>
      </w:r>
      <w:r w:rsidRPr="001C0F48">
        <w:rPr>
          <w:rFonts w:ascii="Times New Roman" w:hAnsi="Times New Roman" w:cs="Times New Roman"/>
          <w:bCs/>
          <w:sz w:val="20"/>
          <w:szCs w:val="20"/>
        </w:rPr>
        <w:t>ности муниципального образования – Новомичуринское городское поселение не зарегистрировано в Едином государственном реестре прав на недвижимое имущество и сделок с ним, наличие земельных участков, в отношении которых не проведены кадастровые работы по межеванию земельных участков, обеспечение содержания нераспределенного имущества казны.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Одним из важнейших стратегических направлений в городе для создания условий устойчивого эк</w:t>
      </w:r>
      <w:r w:rsidRPr="001C0F48">
        <w:rPr>
          <w:rFonts w:ascii="Times New Roman" w:hAnsi="Times New Roman" w:cs="Times New Roman"/>
          <w:bCs/>
          <w:sz w:val="20"/>
          <w:szCs w:val="20"/>
        </w:rPr>
        <w:t>о</w:t>
      </w:r>
      <w:r w:rsidRPr="001C0F48">
        <w:rPr>
          <w:rFonts w:ascii="Times New Roman" w:hAnsi="Times New Roman" w:cs="Times New Roman"/>
          <w:bCs/>
          <w:sz w:val="20"/>
          <w:szCs w:val="20"/>
        </w:rPr>
        <w:t>номического развития муниципального образования – Новомичуринское городское поселение является э</w:t>
      </w:r>
      <w:r w:rsidRPr="001C0F48">
        <w:rPr>
          <w:rFonts w:ascii="Times New Roman" w:hAnsi="Times New Roman" w:cs="Times New Roman"/>
          <w:bCs/>
          <w:sz w:val="20"/>
          <w:szCs w:val="20"/>
        </w:rPr>
        <w:t>ф</w:t>
      </w:r>
      <w:r w:rsidRPr="001C0F48">
        <w:rPr>
          <w:rFonts w:ascii="Times New Roman" w:hAnsi="Times New Roman" w:cs="Times New Roman"/>
          <w:bCs/>
          <w:sz w:val="20"/>
          <w:szCs w:val="20"/>
        </w:rPr>
        <w:t>фективное использование земли для удовлетворения потребностей общества, граждан и муниципалитета.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Под эффективным использованием земли подразумевается создание таких условий в городском пос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лении, которые позволят максимально быстро вовлекать в оборот неиспользуемые земельные участки.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lastRenderedPageBreak/>
        <w:t>В настоящее время еще остается существенное количество земель, права на которые не оформлены в установленном законом порядке.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Формирование системы эффективного управления муниципальной собственностью муниципального образования – Новомичуринское городское поселение является одним из элементов, позволяющих решить задачу увеличения доходов бюджета муниципального образования – Новомичуринское городское поселение за счет вовлечения максимального количества земельных участков, находящихся в собственности посел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ния, и земельных участков, государственная собственность на которые не разграничена, на территории м</w:t>
      </w:r>
      <w:r w:rsidRPr="001C0F48">
        <w:rPr>
          <w:rFonts w:ascii="Times New Roman" w:hAnsi="Times New Roman" w:cs="Times New Roman"/>
          <w:bCs/>
          <w:sz w:val="20"/>
          <w:szCs w:val="20"/>
        </w:rPr>
        <w:t>у</w:t>
      </w:r>
      <w:r w:rsidRPr="001C0F48">
        <w:rPr>
          <w:rFonts w:ascii="Times New Roman" w:hAnsi="Times New Roman" w:cs="Times New Roman"/>
          <w:bCs/>
          <w:sz w:val="20"/>
          <w:szCs w:val="20"/>
        </w:rPr>
        <w:t>ниципального образования – Новомичуринское городское поселение в гражданско-правовой оборот.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Приоритетное направление работы органов исполнительной власти городского поселения - создание благоприятных условий для регулярного роста поступлений средств от земельных платежей.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Внедрение экономических методов управления земельными ресурсами невозможно без проведения государственной кадастровой оценки земель.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В результате проводимой Рязанской областью актуализации государственной кадастровой оценки з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мель происходит и увеличение поступлений в доход бюджета Новомичуринского городского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Социально-экономический эффект от реализации программы будет состоять в увеличении доходной части бюджета муниципального образования, получаемой от сбора платежей за пользование земельными участками и управления муниципальным имуществом, в сокращении временных и финансовых издержек потребителей услуг в сфере недвижимости, увеличении оборота недвижимости и, как следствие, в повыш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нии инвестиционной привлекательности муниципального образования – Новомичуринское городское пос</w:t>
      </w:r>
      <w:r w:rsidRPr="001C0F48">
        <w:rPr>
          <w:rFonts w:ascii="Times New Roman" w:hAnsi="Times New Roman" w:cs="Times New Roman"/>
          <w:bCs/>
          <w:sz w:val="20"/>
          <w:szCs w:val="20"/>
        </w:rPr>
        <w:t>е</w:t>
      </w:r>
      <w:r w:rsidRPr="001C0F48">
        <w:rPr>
          <w:rFonts w:ascii="Times New Roman" w:hAnsi="Times New Roman" w:cs="Times New Roman"/>
          <w:bCs/>
          <w:sz w:val="20"/>
          <w:szCs w:val="20"/>
        </w:rPr>
        <w:t>ление.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>Решение вышеуказанных проблем в рамках Программы также позволит более эффективно управлять муниципальным имуществом, иметь объективную информацию об объектах недвижимого имущества, а также значительно повысит эффективность расходования бюджетных средств, качество управления мун</w:t>
      </w:r>
      <w:r w:rsidRPr="001C0F48">
        <w:rPr>
          <w:rFonts w:ascii="Times New Roman" w:hAnsi="Times New Roman" w:cs="Times New Roman"/>
          <w:bCs/>
          <w:sz w:val="20"/>
          <w:szCs w:val="20"/>
        </w:rPr>
        <w:t>и</w:t>
      </w:r>
      <w:r w:rsidRPr="001C0F48">
        <w:rPr>
          <w:rFonts w:ascii="Times New Roman" w:hAnsi="Times New Roman" w:cs="Times New Roman"/>
          <w:bCs/>
          <w:sz w:val="20"/>
          <w:szCs w:val="20"/>
        </w:rPr>
        <w:t>ципальной собственностью, что будет способствовать</w:t>
      </w:r>
      <w:r w:rsidRPr="001C0F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0F48">
        <w:rPr>
          <w:rFonts w:ascii="Times New Roman" w:hAnsi="Times New Roman" w:cs="Times New Roman"/>
          <w:bCs/>
          <w:sz w:val="20"/>
          <w:szCs w:val="20"/>
        </w:rPr>
        <w:t>более эффективному и ответственному планированию расходных обязательств бюджета Новомичуринского городского поселения.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Целью Подпрограммы является повышение эффективности системы управления муниципальным имуществом муниципального образования – Новомичуринское городское поселение, в том числе имущ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ством, обеспечивающим экономическую основу деятельности органов местного самоуправления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пального образования – Новомичуринское городское поселение.</w:t>
      </w:r>
    </w:p>
    <w:p w:rsidR="001C0F48" w:rsidRPr="001C0F48" w:rsidRDefault="001C0F48" w:rsidP="00CE114C">
      <w:pPr>
        <w:spacing w:after="0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C0F48">
        <w:rPr>
          <w:rFonts w:ascii="Times New Roman" w:hAnsi="Times New Roman" w:cs="Times New Roman"/>
        </w:rPr>
        <w:t xml:space="preserve">Для достижения поставленной цели необходимо решить следующие задачи: </w:t>
      </w:r>
    </w:p>
    <w:p w:rsidR="001C0F48" w:rsidRPr="001C0F48" w:rsidRDefault="001C0F48" w:rsidP="001C0F4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вовлечение муниципального имущества муниципального образования – Новомичуринское горо</w:t>
      </w:r>
      <w:r w:rsidRPr="001C0F48">
        <w:rPr>
          <w:rFonts w:ascii="Times New Roman" w:hAnsi="Times New Roman" w:cs="Times New Roman"/>
        </w:rPr>
        <w:t>д</w:t>
      </w:r>
      <w:r w:rsidRPr="001C0F48">
        <w:rPr>
          <w:rFonts w:ascii="Times New Roman" w:hAnsi="Times New Roman" w:cs="Times New Roman"/>
        </w:rPr>
        <w:t>ское поселение в хозяйственный оборот, обеспечение его учета, сохранности и эффективности использов</w:t>
      </w:r>
      <w:r w:rsidRPr="001C0F48">
        <w:rPr>
          <w:rFonts w:ascii="Times New Roman" w:hAnsi="Times New Roman" w:cs="Times New Roman"/>
        </w:rPr>
        <w:t>а</w:t>
      </w:r>
      <w:r w:rsidRPr="001C0F48">
        <w:rPr>
          <w:rFonts w:ascii="Times New Roman" w:hAnsi="Times New Roman" w:cs="Times New Roman"/>
        </w:rPr>
        <w:t>ния;</w:t>
      </w:r>
    </w:p>
    <w:p w:rsidR="001C0F48" w:rsidRPr="001C0F48" w:rsidRDefault="001C0F48" w:rsidP="001C0F4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обеспечение технической инвентаризации, оценки рыночной стоимости объектов муниципального имущества, признания прав и регулирования отношений по муниципальной собственности;</w:t>
      </w:r>
    </w:p>
    <w:p w:rsidR="001C0F48" w:rsidRPr="001C0F48" w:rsidRDefault="001C0F48" w:rsidP="001C0F4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- обеспечение содержания нераспределенного имущества казны.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4 рассчитана на период с 2023 по 2026 год проводится в один этап.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повышение эффективности управления и распоряжения земельными участками, наход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щимися в собственности МО – Новомичуринское городское поселение и земельными участками, госуда</w:t>
      </w:r>
      <w:r w:rsidRPr="001C0F48">
        <w:rPr>
          <w:rFonts w:ascii="Times New Roman" w:hAnsi="Times New Roman" w:cs="Times New Roman"/>
          <w:sz w:val="20"/>
          <w:szCs w:val="20"/>
        </w:rPr>
        <w:t>р</w:t>
      </w:r>
      <w:r w:rsidRPr="001C0F4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увеличение полноты государственной регистрации права собственности МО –Новомичуринское городское поселение на объекты муниципального имущества;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оптимизация состава муниципального имущества муниципального образования – Новом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чуринское городское поселение в соответствии с полномочиями органов местного самоуправления посел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ния, обеспечение его сохранности и надлежащего использования в соответствии с целевым назначением;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оснащение муниципальных жилых помещений индивидуальными приборами учета коммунальных ресурсов.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Целевыми показателями Подпрограммы являются:</w:t>
      </w: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объем проведенных мероприятий, предусмотренных планом приватизации имущества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пального образования – Новомичуринское городское поселение;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количество объектов, в отношении которых проведена оценка рыночной стоимости в соответств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>ющем году;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доля распределенного имущества казны;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процент исполнения обязательств по заключенным договорам на содержание нераспределенного имущества казны;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доля используемого муниципального имущества (аренда, хозяйственное ведение, оперативное управление) от общего количества муниципального имущества, учтенного в Реестре муниципального им</w:t>
      </w:r>
      <w:r w:rsidRPr="001C0F48">
        <w:rPr>
          <w:rFonts w:ascii="Times New Roman" w:hAnsi="Times New Roman" w:cs="Times New Roman"/>
          <w:sz w:val="20"/>
          <w:szCs w:val="20"/>
        </w:rPr>
        <w:t>у</w:t>
      </w:r>
      <w:r w:rsidRPr="001C0F48">
        <w:rPr>
          <w:rFonts w:ascii="Times New Roman" w:hAnsi="Times New Roman" w:cs="Times New Roman"/>
          <w:sz w:val="20"/>
          <w:szCs w:val="20"/>
        </w:rPr>
        <w:t>щества муниципального образования – Новомичуринское городское поселение.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проведение технической инвентаризации, оценки рыночной стоимости объектов муниципального имущества;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обеспечение содержания нераспределенного имущества;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проведение судебной экспертизы;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межевание территории Новомичуринского городского поселения и земельных участков.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ются следующие нормативно-правовые акты: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Земельный кодекс Российской Федерации;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в Российской Федерации";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Федеральный закон от 22.07.2008 № 159-ФЗ "Об особенностях отчуждения недвижимого имущ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ства, находящегося в государственной собственности субъектов Российской Федерации или в муниципал</w:t>
      </w:r>
      <w:r w:rsidRPr="001C0F48">
        <w:rPr>
          <w:rFonts w:ascii="Times New Roman" w:hAnsi="Times New Roman" w:cs="Times New Roman"/>
          <w:sz w:val="20"/>
          <w:szCs w:val="20"/>
        </w:rPr>
        <w:t>ь</w:t>
      </w:r>
      <w:r w:rsidRPr="001C0F48">
        <w:rPr>
          <w:rFonts w:ascii="Times New Roman" w:hAnsi="Times New Roman" w:cs="Times New Roman"/>
          <w:sz w:val="20"/>
          <w:szCs w:val="20"/>
        </w:rPr>
        <w:t>ной собственности и арендуемого субъектами малого и среднего предпринимательства, и о внесении изм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нений в отдельные законодательные акты Российской Федерации";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Федеральный закон от 26.07.2006 № 135-ФЗ "О защите конкуренции";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Федеральный закон от 24.07.2007 № 209-ФЗ "О развитии малого и среднего предпринимательства в Российской Федерации";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0F48">
        <w:rPr>
          <w:rFonts w:ascii="Times New Roman" w:hAnsi="Times New Roman" w:cs="Times New Roman"/>
          <w:bCs/>
          <w:sz w:val="20"/>
          <w:szCs w:val="20"/>
        </w:rPr>
        <w:t xml:space="preserve">   Решение Совета депутатов Новомичуринского городского поселения от 05.12.2008 № 104 «Об утверждении </w:t>
      </w:r>
      <w:hyperlink r:id="rId17" w:history="1">
        <w:r w:rsidRPr="001C0F48">
          <w:rPr>
            <w:rFonts w:ascii="Times New Roman" w:hAnsi="Times New Roman" w:cs="Times New Roman"/>
            <w:bCs/>
            <w:sz w:val="20"/>
            <w:szCs w:val="20"/>
          </w:rPr>
          <w:t>Положени</w:t>
        </w:r>
      </w:hyperlink>
      <w:r w:rsidRPr="001C0F48">
        <w:rPr>
          <w:rFonts w:ascii="Times New Roman" w:hAnsi="Times New Roman" w:cs="Times New Roman"/>
          <w:bCs/>
          <w:sz w:val="20"/>
          <w:szCs w:val="20"/>
        </w:rPr>
        <w:t xml:space="preserve">я о порядке управления и распоряжения имуществом в муниципальном образовании – Новомичуринское городское поселение»; 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ских указаний по разработке и реализации муниципальных программ в муниципальном образовании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вомичуринское городское поселение».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Финансовое обеспечение Подпрограммы 4 осуществляется за счет средств бюджета муниципальн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го образования – Новомичуринское городское поселение Пронского муниципального района и составляет на 2023-2026 годы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5073,91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ровании бюджета муниципального образования – Новомичуринское городское поселение Пронского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района на очередной финансовый год и плановый период.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0A7CC1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</w:t>
      </w:r>
      <w:r w:rsidR="001C0F48" w:rsidRPr="001C0F48">
        <w:rPr>
          <w:rFonts w:ascii="Times New Roman" w:hAnsi="Times New Roman" w:cs="Times New Roman"/>
          <w:sz w:val="20"/>
          <w:szCs w:val="20"/>
        </w:rPr>
        <w:t>ение №10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«Повышение эффективности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пального управления в </w:t>
      </w:r>
    </w:p>
    <w:p w:rsidR="001C0F48" w:rsidRPr="001C0F48" w:rsidRDefault="001C0F48" w:rsidP="001C0F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Новомичуринском городском поселении»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«Повышение эффективности управления муниципальными финансами муниципального образования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вомичуринское городское поселение»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(далее - Подпрограмма 5)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798"/>
      </w:tblGrid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Отдел бухгалтерского учета администрации муниципального образования – Новом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ципальной  подпр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– Новом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поселение, Совет депутатов муниципального образования – 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вомичуринское городское поселение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управления бюджетным процессом и осущест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ления внешнего финансового контроля поселения.</w:t>
            </w:r>
          </w:p>
          <w:p w:rsidR="001C0F48" w:rsidRPr="001C0F48" w:rsidRDefault="001C0F48" w:rsidP="001C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F48" w:rsidRPr="001C0F48" w:rsidTr="001C0F48">
        <w:trPr>
          <w:trHeight w:val="87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эффективного управления бюджетным процессом и осуществление внешнего финансового контроля поселения.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1C0F48" w:rsidRPr="001C0F48" w:rsidRDefault="001C0F48" w:rsidP="000A7CC1">
            <w:pPr>
              <w:numPr>
                <w:ilvl w:val="0"/>
                <w:numId w:val="2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удельный вес расходов бюджета муниципального образования – Новомичуринское городское поселение, формируемых в рамках программно-целевого метода бюджетного планирования, в общем объеме расходов бюджета муниципального образования – Н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вомичуринское городское поселение.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1C0F48" w:rsidRPr="001C0F48" w:rsidTr="001C0F4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из бюджета муниципального образования – Новомич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ринское городское поселение Пронского муниципального района составляет –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18,04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2023 год 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2024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C0F48" w:rsidRPr="001C0F48" w:rsidRDefault="001C0F48" w:rsidP="001C0F4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2025 год - </w:t>
            </w:r>
            <w:r w:rsidRPr="001C0F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C0F48" w:rsidRPr="001C0F48" w:rsidTr="001C0F48">
        <w:trPr>
          <w:trHeight w:val="12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трансферты, передаваемые бюджету муниципального района на ос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ществление полномочий по внешнему финансовому контролю и на создание ДНД.</w:t>
            </w:r>
          </w:p>
        </w:tc>
      </w:tr>
      <w:tr w:rsidR="001C0F48" w:rsidRPr="001C0F48" w:rsidTr="001C0F48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8" w:rsidRPr="001C0F48" w:rsidRDefault="001C0F48" w:rsidP="001C0F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1C0F48" w:rsidRPr="001C0F48" w:rsidRDefault="001C0F48" w:rsidP="001C0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межбюджетных отношений и создание условий для повышения качества управления бюджетным процессом в муниципальном образовании - Новом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F48">
              <w:rPr>
                <w:rFonts w:ascii="Times New Roman" w:hAnsi="Times New Roman" w:cs="Times New Roman"/>
                <w:sz w:val="20"/>
                <w:szCs w:val="20"/>
              </w:rPr>
              <w:t>чуринское городское поселение.</w:t>
            </w:r>
          </w:p>
        </w:tc>
      </w:tr>
    </w:tbl>
    <w:p w:rsidR="001C0F48" w:rsidRPr="001C0F48" w:rsidRDefault="001C0F48" w:rsidP="001C0F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0F48" w:rsidRPr="001C0F48" w:rsidRDefault="001C0F48" w:rsidP="001C0F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1. Характеристика сферы реализации подпрограммы, описание основных проблем.</w:t>
      </w:r>
    </w:p>
    <w:p w:rsidR="001C0F48" w:rsidRPr="001C0F48" w:rsidRDefault="001C0F48" w:rsidP="000A7CC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Современная система управления муниципальными финансами сложилась в результате работы по совершенствованию бюджетного процесса, обеспечению его прозрачности и открытости в рамках провод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мой в Российской Федерации бюджетной реформы.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Эффективное, ответственное и прозрачное управление муниципальными финансами является баз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вым условием для повышения уровня и качества жизни населения, устойчивого экономического роста, м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дернизации экономики и социальной сферы и достижения других стратегических целей социально-экономического развития города Рязани.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lastRenderedPageBreak/>
        <w:t>Отдел бухгалтерского учета администрации Новомичуринского городского поселения (далее – Отдел) является финансовым органом муниципального образования – Новомичуринское городское поселение.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Отдел принимает непосредственное участие в проведении финансовой, бюджетной и налоговой пол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тики, координации деятельности в этой сфере органов местного самоуправления Новомичуринского горо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ского поселения, структурных подразделений администрации Новомичуринского городского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Деятельность Отдела направлена на проведение единой финансово-бюджетной политики в Новом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чуринского городского поселения в рамках предоставленных полномочий, необходимой для устойчивого развития экономики и функционирования финансовой системы Новомичуринского городского поселения. Отдел в пределах своей компетенции создает нормативные и методологические основы в области бюдже</w:t>
      </w:r>
      <w:r w:rsidRPr="001C0F48">
        <w:rPr>
          <w:rFonts w:ascii="Times New Roman" w:hAnsi="Times New Roman" w:cs="Times New Roman"/>
          <w:sz w:val="20"/>
          <w:szCs w:val="20"/>
        </w:rPr>
        <w:t>т</w:t>
      </w:r>
      <w:r w:rsidRPr="001C0F48">
        <w:rPr>
          <w:rFonts w:ascii="Times New Roman" w:hAnsi="Times New Roman" w:cs="Times New Roman"/>
          <w:sz w:val="20"/>
          <w:szCs w:val="20"/>
        </w:rPr>
        <w:t>ного планирования, бюджетного учета и отчетности в соответствии с полномочиями, определенными зак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нодательством Российской Федерации, необходимые для эффективной реализации полномочий муниц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пального образования – Новомичуринское городское поселение. Результатом деятельности Отдела является создание условий для своевременного и качественного исполнения бюджета Новомичуринского городского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Являясь участником бюджетного процесса, Отдел принимает непосредственное участие в процессе формирования проекта бюджета, его исполнения, составления отчетности об исполнении бюджета. Решение Совета депутатов Новомичуринского городского поселения о бюджете Новомичуринского городского пос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ления на очередной финансовый год и плановый период является основным инструментом проведения бюджетной политики поселения. Бюджетная политика подразумевает долгосрочную сбалансированность бюджета Новомичуринского городского поселения. Результатом повышения уровня бюджетного самообе</w:t>
      </w:r>
      <w:r w:rsidRPr="001C0F48">
        <w:rPr>
          <w:rFonts w:ascii="Times New Roman" w:hAnsi="Times New Roman" w:cs="Times New Roman"/>
          <w:sz w:val="20"/>
          <w:szCs w:val="20"/>
        </w:rPr>
        <w:t>с</w:t>
      </w:r>
      <w:r w:rsidRPr="001C0F48">
        <w:rPr>
          <w:rFonts w:ascii="Times New Roman" w:hAnsi="Times New Roman" w:cs="Times New Roman"/>
          <w:sz w:val="20"/>
          <w:szCs w:val="20"/>
        </w:rPr>
        <w:t xml:space="preserve">печения является поддержание финансовой стабильности как основы устойчивого социально-экономического развития Новомичуринского городского поселения. 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Отдел самостоятельно осуществляет кассовое обслуживание операций со средствами муниципальных бюджетных учреждений, муниципальных унитарных предприятий, ежедневное санкционирование оплаты денежных обязательств участников и не участников бюджетного процесса, проверку документов, служащих основанием возникновения денежных обязательств. К лицевому счету бюджета Новомичуринского горо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ского поселения, открытому в Управлении Федерального казначейства по Рязанской области, в Отделе о</w:t>
      </w:r>
      <w:r w:rsidRPr="001C0F48">
        <w:rPr>
          <w:rFonts w:ascii="Times New Roman" w:hAnsi="Times New Roman" w:cs="Times New Roman"/>
          <w:sz w:val="20"/>
          <w:szCs w:val="20"/>
        </w:rPr>
        <w:t>т</w:t>
      </w:r>
      <w:r w:rsidRPr="001C0F48">
        <w:rPr>
          <w:rFonts w:ascii="Times New Roman" w:hAnsi="Times New Roman" w:cs="Times New Roman"/>
          <w:sz w:val="20"/>
          <w:szCs w:val="20"/>
        </w:rPr>
        <w:t>крыты и обслуживаются лицевые счета участников и не участников бюджетного процесса.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Одной из основных задач Отдела является обеспечение полного и своевременного исполнения ра</w:t>
      </w:r>
      <w:r w:rsidRPr="001C0F48">
        <w:rPr>
          <w:rFonts w:ascii="Times New Roman" w:hAnsi="Times New Roman" w:cs="Times New Roman"/>
          <w:sz w:val="20"/>
          <w:szCs w:val="20"/>
        </w:rPr>
        <w:t>с</w:t>
      </w:r>
      <w:r w:rsidRPr="001C0F48">
        <w:rPr>
          <w:rFonts w:ascii="Times New Roman" w:hAnsi="Times New Roman" w:cs="Times New Roman"/>
          <w:sz w:val="20"/>
          <w:szCs w:val="20"/>
        </w:rPr>
        <w:t>ходных обязательств, установленных нормативными правовыми актами, а также вытекающих из договоров и соглашений, заключенных получателями средств бюджета Новомичуринского городского поселения.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Необходимыми условиями устойчивости бюджетной системы являются соответствие расходных об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зательств полномочиям и функциям органов местного самоуправления и оптимальное распределение бю</w:t>
      </w:r>
      <w:r w:rsidRPr="001C0F48">
        <w:rPr>
          <w:rFonts w:ascii="Times New Roman" w:hAnsi="Times New Roman" w:cs="Times New Roman"/>
          <w:sz w:val="20"/>
          <w:szCs w:val="20"/>
        </w:rPr>
        <w:t>д</w:t>
      </w:r>
      <w:r w:rsidRPr="001C0F48">
        <w:rPr>
          <w:rFonts w:ascii="Times New Roman" w:hAnsi="Times New Roman" w:cs="Times New Roman"/>
          <w:sz w:val="20"/>
          <w:szCs w:val="20"/>
        </w:rPr>
        <w:t>жетных ресурсов для финансирования этих функций.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 сфере управления муниципальными финансами Новомичуринского городского поселения были д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стигнуты существенные позитивные показатели, основными из которых являются: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организация бюджетного процесса исходя из безусловного исполнения действующих расходных об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зательств;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формирование в рамках муниципальных и ведомственных целевых программ более 35% расходов бюджета города, ежегодное проведение оценки эффективности их реализации;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создание системы оценки качества финансового менеджмента исполнительных органов;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повышение информационной открытости бюджетного процесса Новомичуринского городского пос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ления.</w:t>
      </w: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Вместе с тем достигнутые результаты не являются окончательными. Необходимо дальнейшее сове</w:t>
      </w:r>
      <w:r w:rsidRPr="001C0F48">
        <w:rPr>
          <w:rFonts w:ascii="Times New Roman" w:hAnsi="Times New Roman" w:cs="Times New Roman"/>
          <w:sz w:val="20"/>
          <w:szCs w:val="20"/>
        </w:rPr>
        <w:t>р</w:t>
      </w:r>
      <w:r w:rsidRPr="001C0F48">
        <w:rPr>
          <w:rFonts w:ascii="Times New Roman" w:hAnsi="Times New Roman" w:cs="Times New Roman"/>
          <w:sz w:val="20"/>
          <w:szCs w:val="20"/>
        </w:rPr>
        <w:t>шенствование бюджетного планирования, переход к формированию бюджета в программном формате, фо</w:t>
      </w:r>
      <w:r w:rsidRPr="001C0F48">
        <w:rPr>
          <w:rFonts w:ascii="Times New Roman" w:hAnsi="Times New Roman" w:cs="Times New Roman"/>
          <w:sz w:val="20"/>
          <w:szCs w:val="20"/>
        </w:rPr>
        <w:t>р</w:t>
      </w:r>
      <w:r w:rsidRPr="001C0F48">
        <w:rPr>
          <w:rFonts w:ascii="Times New Roman" w:hAnsi="Times New Roman" w:cs="Times New Roman"/>
          <w:sz w:val="20"/>
          <w:szCs w:val="20"/>
        </w:rPr>
        <w:t>мирование бюджета с профицитом.</w:t>
      </w:r>
    </w:p>
    <w:p w:rsidR="001C0F48" w:rsidRPr="001C0F48" w:rsidRDefault="001C0F48" w:rsidP="001C0F4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Целью Подпрограммы является создание условий для эффективного управления бюджетным пр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цессом и осуществления внешнего финансового контроля поселения.                                     </w:t>
      </w:r>
    </w:p>
    <w:p w:rsidR="001C0F48" w:rsidRPr="001C0F48" w:rsidRDefault="001C0F48" w:rsidP="001C0F4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C0F48">
        <w:rPr>
          <w:rFonts w:ascii="Times New Roman" w:hAnsi="Times New Roman" w:cs="Times New Roman"/>
        </w:rPr>
        <w:t>Для достижения поставленной цели необходимо решить по задачу обеспечению эффективного управления бюджетным процессом и осуществлению внешнего финансового контроля поселения.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F48" w:rsidRPr="001C0F48" w:rsidRDefault="001C0F48" w:rsidP="001C0F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Подпрограмма 5 рассчитана на период с 2023 по 2026 год проводится в один этап.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1C0F48" w:rsidRPr="001C0F48" w:rsidRDefault="001C0F48" w:rsidP="001C0F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совершенствование межбюджетных отношений и создание условий для повышения качества управления бюджетным процессом в муниципальном образовании - Новомичуринское городское поселение.</w:t>
      </w:r>
    </w:p>
    <w:p w:rsidR="001C0F48" w:rsidRPr="001C0F48" w:rsidRDefault="001C0F48" w:rsidP="001C0F4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1C0F48" w:rsidRPr="001C0F48" w:rsidRDefault="001C0F48" w:rsidP="000A7CC1">
      <w:pPr>
        <w:numPr>
          <w:ilvl w:val="0"/>
          <w:numId w:val="2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удельный вес расходов бюджета муниципального образования – Новомичуринское городское пос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ление, формируемых в рамках программно-целевого метода бюджетного планирования, в общем объеме расходов бюджета муниципального образования – Новомичуринское городское поселение.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1C0F48" w:rsidRPr="001C0F48" w:rsidRDefault="000A7CC1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C0F48" w:rsidRPr="001C0F48">
        <w:rPr>
          <w:rFonts w:ascii="Times New Roman" w:hAnsi="Times New Roman" w:cs="Times New Roman"/>
          <w:sz w:val="20"/>
          <w:szCs w:val="20"/>
        </w:rPr>
        <w:t>сновными мероприятиями муниципальной Подпрограммы являются: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- межбюджетные трансферты, передаваемые бюджету муниципального района на осуществление полномочий по внешнему финансовому контролю и на создание ДНД;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 xml:space="preserve">    - межбюджетные трансферты, передаваемые бюджету муниципального района на осуществление полномочий по созданию ДНД.</w:t>
      </w:r>
      <w:r w:rsidRPr="001C0F48">
        <w:rPr>
          <w:rFonts w:ascii="Times New Roman" w:hAnsi="Times New Roman" w:cs="Times New Roman"/>
          <w:sz w:val="20"/>
          <w:szCs w:val="20"/>
        </w:rPr>
        <w:tab/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</w:t>
      </w:r>
      <w:r w:rsidRPr="001C0F48">
        <w:rPr>
          <w:rFonts w:ascii="Times New Roman" w:hAnsi="Times New Roman" w:cs="Times New Roman"/>
          <w:sz w:val="20"/>
          <w:szCs w:val="20"/>
        </w:rPr>
        <w:t>я</w:t>
      </w:r>
      <w:r w:rsidRPr="001C0F48">
        <w:rPr>
          <w:rFonts w:ascii="Times New Roman" w:hAnsi="Times New Roman" w:cs="Times New Roman"/>
          <w:sz w:val="20"/>
          <w:szCs w:val="20"/>
        </w:rPr>
        <w:t>ются следующие нормативно-правовые акты: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Бюджетный кодекс Российской Федерации;</w:t>
      </w:r>
    </w:p>
    <w:p w:rsidR="001C0F48" w:rsidRPr="001C0F48" w:rsidRDefault="001C0F48" w:rsidP="001C0F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0F48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в Российской Федерации";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</w:t>
      </w:r>
      <w:r w:rsidRPr="001C0F48">
        <w:rPr>
          <w:rFonts w:ascii="Times New Roman" w:hAnsi="Times New Roman" w:cs="Times New Roman"/>
          <w:sz w:val="20"/>
          <w:szCs w:val="20"/>
        </w:rPr>
        <w:t>е</w:t>
      </w:r>
      <w:r w:rsidRPr="001C0F48">
        <w:rPr>
          <w:rFonts w:ascii="Times New Roman" w:hAnsi="Times New Roman" w:cs="Times New Roman"/>
          <w:sz w:val="20"/>
          <w:szCs w:val="20"/>
        </w:rPr>
        <w:t>ских указаний по разработке и реализации муниципальных программ в муниципальном образовании – 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>вомичуринское городское поселение».</w:t>
      </w:r>
    </w:p>
    <w:p w:rsidR="001C0F48" w:rsidRPr="001C0F48" w:rsidRDefault="001C0F48" w:rsidP="001C0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1C0F48" w:rsidRPr="001C0F48" w:rsidRDefault="001C0F48" w:rsidP="001C0F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ab/>
        <w:t>Финансовое обеспечение Подпрограммы 5 осуществляется за счет средств бюджета муниципальн</w:t>
      </w:r>
      <w:r w:rsidRPr="001C0F48">
        <w:rPr>
          <w:rFonts w:ascii="Times New Roman" w:hAnsi="Times New Roman" w:cs="Times New Roman"/>
          <w:sz w:val="20"/>
          <w:szCs w:val="20"/>
        </w:rPr>
        <w:t>о</w:t>
      </w:r>
      <w:r w:rsidRPr="001C0F48">
        <w:rPr>
          <w:rFonts w:ascii="Times New Roman" w:hAnsi="Times New Roman" w:cs="Times New Roman"/>
          <w:sz w:val="20"/>
          <w:szCs w:val="20"/>
        </w:rPr>
        <w:t xml:space="preserve">го образования – Новомичуринское городское поселение и составляет на 2023-2026 годы </w:t>
      </w:r>
      <w:r w:rsidRPr="001C0F48">
        <w:rPr>
          <w:rFonts w:ascii="Times New Roman" w:hAnsi="Times New Roman" w:cs="Times New Roman"/>
          <w:sz w:val="20"/>
          <w:szCs w:val="20"/>
          <w:u w:val="single"/>
        </w:rPr>
        <w:t>18,04</w:t>
      </w:r>
      <w:r w:rsidRPr="001C0F48">
        <w:rPr>
          <w:rFonts w:ascii="Times New Roman" w:hAnsi="Times New Roman" w:cs="Times New Roman"/>
          <w:sz w:val="20"/>
          <w:szCs w:val="20"/>
        </w:rPr>
        <w:t xml:space="preserve"> тыс.руб.</w:t>
      </w:r>
    </w:p>
    <w:p w:rsidR="001C0F48" w:rsidRPr="001C0F48" w:rsidRDefault="001C0F48" w:rsidP="001C0F4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F4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ровании бюджета муниципального образования – Новомичуринское городское поселение Пронского мун</w:t>
      </w:r>
      <w:r w:rsidRPr="001C0F48">
        <w:rPr>
          <w:rFonts w:ascii="Times New Roman" w:hAnsi="Times New Roman" w:cs="Times New Roman"/>
          <w:sz w:val="20"/>
          <w:szCs w:val="20"/>
        </w:rPr>
        <w:t>и</w:t>
      </w:r>
      <w:r w:rsidRPr="001C0F48">
        <w:rPr>
          <w:rFonts w:ascii="Times New Roman" w:hAnsi="Times New Roman" w:cs="Times New Roman"/>
          <w:sz w:val="20"/>
          <w:szCs w:val="20"/>
        </w:rPr>
        <w:t>ципального района на очередной финансовый год и плановый период.</w:t>
      </w:r>
    </w:p>
    <w:p w:rsidR="001C0F48" w:rsidRPr="001C0F48" w:rsidRDefault="001C0F48" w:rsidP="001C0F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0F48" w:rsidRPr="000A7CC1" w:rsidRDefault="001C0F48" w:rsidP="000A7C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7CC1" w:rsidRPr="000A7CC1" w:rsidRDefault="000A7CC1" w:rsidP="000A7C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7CC1" w:rsidRPr="000A7CC1" w:rsidRDefault="000A7CC1" w:rsidP="000A7CC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образования-Новомичуринское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26 июня2024года №201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7CC1">
        <w:rPr>
          <w:rFonts w:ascii="Times New Roman" w:hAnsi="Times New Roman" w:cs="Times New Roman"/>
          <w:b/>
          <w:sz w:val="20"/>
          <w:szCs w:val="20"/>
        </w:rPr>
        <w:t>«</w:t>
      </w:r>
      <w:r w:rsidRPr="000A7C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проведении капитального ремонта общего имущества в многокварти</w:t>
      </w:r>
      <w:r w:rsidRPr="000A7C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</w:t>
      </w:r>
      <w:r w:rsidRPr="000A7C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ных домах, собственники помещений которых не приняли решение о проведении капитального р</w:t>
      </w:r>
      <w:r w:rsidRPr="000A7C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0A7C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монта общего имущества в соответствии с региональной программой капитального ремонта в 2024 году</w:t>
      </w:r>
      <w:r w:rsidRPr="000A7CC1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0A7CC1" w:rsidRDefault="000A7CC1" w:rsidP="000A7CC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sz w:val="20"/>
          <w:szCs w:val="20"/>
          <w:lang w:eastAsia="ru-RU"/>
        </w:rPr>
        <w:t>В соответствии с частью 6 статьи 189 Жилищного кодекса Российской Федерации,  постановлением Правительства Рязанской области от 12.02.2014  № 26 «Об утверждении региональной программы кап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тального ремонта общего имущества в многоквартирных домах», постановлением Правительства Рязанской области от 12.07.2022 № 254 «Об утверждении регионального  краткосрочного плана реализации реги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нальной программы капитального ремонта общего имущества в многоквартирных домах на 2023 - 2025 г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ды», 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 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администрация муниципального образования - Новомичуринское городское поселение </w:t>
      </w:r>
    </w:p>
    <w:p w:rsidR="000A7CC1" w:rsidRPr="000A7CC1" w:rsidRDefault="000A7CC1" w:rsidP="000A7CC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 О С Т А Н О В Л Я Е Т: </w:t>
      </w:r>
    </w:p>
    <w:p w:rsidR="000A7CC1" w:rsidRPr="000A7CC1" w:rsidRDefault="000A7CC1" w:rsidP="000A7CC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Провести в 2024 году, в соответствии с региональной программой, краткосрочным планом реализ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ции региональной программы капитального ремонта и предложениями регионального оператора, капитал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ь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ные частью 4 статьи 189 </w:t>
      </w:r>
      <w:hyperlink r:id="rId18" w:anchor="7D20K3" w:history="1">
        <w:r w:rsidRPr="000A7CC1">
          <w:rPr>
            <w:rFonts w:ascii="Times New Roman" w:hAnsi="Times New Roman" w:cs="Times New Roman"/>
            <w:sz w:val="20"/>
            <w:szCs w:val="20"/>
            <w:shd w:val="clear" w:color="auto" w:fill="FFFFFF"/>
            <w:lang w:eastAsia="ru-RU"/>
          </w:rPr>
          <w:t>Жилищного кодекса Российской Федерации</w:t>
        </w:r>
      </w:hyperlink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общем собрании решение о пров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</w:t>
      </w:r>
      <w:r w:rsidRPr="000A7C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дении капитального ремонта общего имущества в этом многоквартирном доме, согласно Приложению к настоящему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постановлению.</w:t>
      </w:r>
    </w:p>
    <w:p w:rsidR="000A7CC1" w:rsidRPr="000A7CC1" w:rsidRDefault="000A7CC1" w:rsidP="000A7CC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sz w:val="20"/>
          <w:szCs w:val="20"/>
          <w:lang w:eastAsia="ru-RU"/>
        </w:rPr>
        <w:t>2.  Проинформировать в течение пяти рабочих дней со дня издания настоящего постановления Фонд капитального ремонта многоквартирных домов Рязанской области о решении, указанном в пункте 1 насто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щего постановления. </w:t>
      </w:r>
    </w:p>
    <w:p w:rsidR="000A7CC1" w:rsidRPr="000A7CC1" w:rsidRDefault="000A7CC1" w:rsidP="000A7CC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sz w:val="20"/>
          <w:szCs w:val="20"/>
          <w:lang w:eastAsia="ru-RU"/>
        </w:rPr>
        <w:t>3. Проинформировать собственников помещений в многоквартирных домах, указанных в приложении к настоящему постановлению, о решении, указанном в пункте 1 настоящего постановления, путем опубл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кования настоящего постановления в газете «Муниципальный вестник» и размещения на официальном са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те администрации в </w:t>
      </w:r>
      <w:r w:rsidRPr="000A7C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информационно-телекоммуникационной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 сети Интернет.</w:t>
      </w:r>
    </w:p>
    <w:p w:rsidR="000A7CC1" w:rsidRPr="000A7CC1" w:rsidRDefault="000A7CC1" w:rsidP="000A7CC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sz w:val="20"/>
          <w:szCs w:val="20"/>
          <w:lang w:eastAsia="ru-RU"/>
        </w:rPr>
        <w:t>4.  Контроль за исполнением настоящего постановления оставляю за собой.</w:t>
      </w:r>
    </w:p>
    <w:p w:rsidR="000A7CC1" w:rsidRPr="000A7CC1" w:rsidRDefault="000A7CC1" w:rsidP="000A7C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A7CC1" w:rsidRPr="000A7CC1" w:rsidRDefault="000A7CC1" w:rsidP="000A7CC1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7CC1">
        <w:rPr>
          <w:rFonts w:ascii="Times New Roman" w:hAnsi="Times New Roman" w:cs="Times New Roman"/>
          <w:sz w:val="20"/>
          <w:szCs w:val="20"/>
          <w:lang w:eastAsia="ru-RU"/>
        </w:rPr>
        <w:t xml:space="preserve"> Глава администрации Новомичуринского  городского поселения             </w:t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A7CC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И.В. Кирьянов</w:t>
      </w:r>
    </w:p>
    <w:p w:rsidR="000A7CC1" w:rsidRPr="000A7CC1" w:rsidRDefault="000A7CC1" w:rsidP="000A7CC1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7CC1" w:rsidRPr="000A7CC1" w:rsidRDefault="000A7CC1" w:rsidP="000A7CC1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7CC1" w:rsidRPr="000A7CC1" w:rsidRDefault="000A7CC1" w:rsidP="000A7CC1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7CC1" w:rsidRPr="000A7CC1" w:rsidRDefault="000A7CC1" w:rsidP="000A7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CC1">
        <w:rPr>
          <w:rFonts w:ascii="Times New Roman" w:hAnsi="Times New Roman" w:cs="Times New Roman"/>
          <w:sz w:val="20"/>
          <w:szCs w:val="20"/>
        </w:rPr>
        <w:t>Приложение</w:t>
      </w:r>
    </w:p>
    <w:p w:rsidR="000A7CC1" w:rsidRPr="000A7CC1" w:rsidRDefault="000A7CC1" w:rsidP="000A7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CC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0A7CC1" w:rsidRPr="000A7CC1" w:rsidRDefault="000A7CC1" w:rsidP="000A7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CC1">
        <w:rPr>
          <w:rFonts w:ascii="Times New Roman" w:hAnsi="Times New Roman" w:cs="Times New Roman"/>
          <w:sz w:val="20"/>
          <w:szCs w:val="20"/>
        </w:rPr>
        <w:t xml:space="preserve">администрации Новомичуринского </w:t>
      </w:r>
    </w:p>
    <w:p w:rsidR="000A7CC1" w:rsidRPr="000A7CC1" w:rsidRDefault="000A7CC1" w:rsidP="000A7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CC1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0A7CC1" w:rsidRPr="000A7CC1" w:rsidRDefault="000A7CC1" w:rsidP="000A7C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CC1">
        <w:rPr>
          <w:rFonts w:ascii="Times New Roman" w:hAnsi="Times New Roman" w:cs="Times New Roman"/>
          <w:sz w:val="20"/>
          <w:szCs w:val="20"/>
        </w:rPr>
        <w:t>от «26»июня2024г. № 201</w:t>
      </w:r>
    </w:p>
    <w:p w:rsidR="000A7CC1" w:rsidRPr="000A7CC1" w:rsidRDefault="000A7CC1" w:rsidP="000A7C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7CC1" w:rsidRPr="000A7CC1" w:rsidRDefault="000A7CC1" w:rsidP="000A7CC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0A7CC1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ПЕРЕЧЕНЬ </w:t>
      </w:r>
    </w:p>
    <w:p w:rsidR="000A7CC1" w:rsidRPr="000A7CC1" w:rsidRDefault="000A7CC1" w:rsidP="000A7CC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0A7CC1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Многоквартирных домов, подлежащих капитальному ремонту общего имущества, собственники помещений которых формируют фонд капитального ремонта на счете, счетах регионального оператора и не принявшие в сроки, установленные частью 4 статью 189 Жилищного кодекса Российской Федерации, на общем собр</w:t>
      </w:r>
      <w:r w:rsidRPr="000A7CC1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а</w:t>
      </w:r>
      <w:r w:rsidRPr="000A7CC1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нии решение о проведении капитального ремонта общего имущества в этом многоквартирном доме, в 2024 году </w:t>
      </w:r>
    </w:p>
    <w:p w:rsidR="000A7CC1" w:rsidRPr="000A7CC1" w:rsidRDefault="000A7CC1" w:rsidP="000A7CC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1872"/>
        <w:gridCol w:w="1814"/>
        <w:gridCol w:w="2551"/>
      </w:tblGrid>
      <w:tr w:rsidR="000A7CC1" w:rsidRPr="000A7CC1" w:rsidTr="00227B5E">
        <w:tc>
          <w:tcPr>
            <w:tcW w:w="594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Виды работ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Предельная стоимость </w:t>
            </w:r>
          </w:p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(руб</w:t>
            </w: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A7CC1" w:rsidRPr="000A7CC1" w:rsidTr="00227B5E">
        <w:trPr>
          <w:trHeight w:val="1124"/>
        </w:trPr>
        <w:tc>
          <w:tcPr>
            <w:tcW w:w="594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 район,</w:t>
            </w:r>
          </w:p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Новомичуринск, </w:t>
            </w:r>
          </w:p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Смирягина, д.11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</w:t>
            </w:r>
            <w:r w:rsidRPr="000A7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7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 крыши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1 358,00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CC1" w:rsidRPr="000A7CC1" w:rsidRDefault="000A7CC1" w:rsidP="000A7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C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13 076 996,80</w:t>
            </w:r>
          </w:p>
        </w:tc>
      </w:tr>
    </w:tbl>
    <w:p w:rsidR="000A7CC1" w:rsidRPr="000A7CC1" w:rsidRDefault="000A7CC1" w:rsidP="000A7CC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:rsidR="000A7CC1" w:rsidRPr="000A7CC1" w:rsidRDefault="000A7CC1" w:rsidP="000A7CC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:rsidR="000A7CC1" w:rsidRDefault="000A7CC1" w:rsidP="000A7CC1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0A7CC1" w:rsidRDefault="000A7CC1" w:rsidP="000A7CC1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0A7CC1" w:rsidRDefault="000A7CC1" w:rsidP="000A7CC1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0A7CC1" w:rsidRDefault="000A7CC1" w:rsidP="000A7CC1"/>
    <w:p w:rsidR="00ED55B9" w:rsidRPr="001C0F48" w:rsidRDefault="00ED55B9" w:rsidP="001C0F48">
      <w:pPr>
        <w:rPr>
          <w:rFonts w:ascii="Times New Roman" w:hAnsi="Times New Roman" w:cs="Times New Roman"/>
          <w:sz w:val="20"/>
          <w:szCs w:val="20"/>
        </w:rPr>
      </w:pPr>
    </w:p>
    <w:sectPr w:rsidR="00ED55B9" w:rsidRPr="001C0F48" w:rsidSect="00A52967">
      <w:head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48" w:rsidRDefault="001C0F48" w:rsidP="00567567">
      <w:pPr>
        <w:spacing w:after="0" w:line="240" w:lineRule="auto"/>
      </w:pPr>
      <w:r>
        <w:separator/>
      </w:r>
    </w:p>
  </w:endnote>
  <w:endnote w:type="continuationSeparator" w:id="0">
    <w:p w:rsidR="001C0F48" w:rsidRDefault="001C0F48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48" w:rsidRDefault="001C0F48" w:rsidP="00567567">
      <w:pPr>
        <w:spacing w:after="0" w:line="240" w:lineRule="auto"/>
      </w:pPr>
      <w:r>
        <w:separator/>
      </w:r>
    </w:p>
  </w:footnote>
  <w:footnote w:type="continuationSeparator" w:id="0">
    <w:p w:rsidR="001C0F48" w:rsidRDefault="001C0F48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48" w:rsidRDefault="001C0F48">
    <w:pPr>
      <w:pStyle w:val="a3"/>
    </w:pPr>
  </w:p>
  <w:p w:rsidR="001C0F48" w:rsidRDefault="001C0F48">
    <w:pPr>
      <w:pStyle w:val="a3"/>
    </w:pPr>
    <w:r>
      <w:t xml:space="preserve">                                     Муниципальный вестник №29 от </w:t>
    </w:r>
    <w:r w:rsidR="002E15B3">
      <w:t>27</w:t>
    </w:r>
    <w:r>
      <w:t>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3"/>
  </w:num>
  <w:num w:numId="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A4120"/>
    <w:rsid w:val="000A7CC1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0A98"/>
    <w:rsid w:val="00111E1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3E48"/>
    <w:rsid w:val="001B5459"/>
    <w:rsid w:val="001B64A5"/>
    <w:rsid w:val="001B713D"/>
    <w:rsid w:val="001C0F48"/>
    <w:rsid w:val="001C2D56"/>
    <w:rsid w:val="001C4BAE"/>
    <w:rsid w:val="001C5ADC"/>
    <w:rsid w:val="001C5D6B"/>
    <w:rsid w:val="001D079D"/>
    <w:rsid w:val="001D17F5"/>
    <w:rsid w:val="001D3584"/>
    <w:rsid w:val="001D43CB"/>
    <w:rsid w:val="001D6312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48E"/>
    <w:rsid w:val="002215F3"/>
    <w:rsid w:val="00222045"/>
    <w:rsid w:val="002255BD"/>
    <w:rsid w:val="0023116B"/>
    <w:rsid w:val="00231853"/>
    <w:rsid w:val="00231F80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35"/>
    <w:rsid w:val="002C4948"/>
    <w:rsid w:val="002C514A"/>
    <w:rsid w:val="002C7924"/>
    <w:rsid w:val="002D051F"/>
    <w:rsid w:val="002D082F"/>
    <w:rsid w:val="002D15C8"/>
    <w:rsid w:val="002D3440"/>
    <w:rsid w:val="002D7866"/>
    <w:rsid w:val="002D7A6B"/>
    <w:rsid w:val="002E0012"/>
    <w:rsid w:val="002E15B3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06D4A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109E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0522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494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497E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1554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3D0B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6D"/>
    <w:rsid w:val="00665BD8"/>
    <w:rsid w:val="0066668D"/>
    <w:rsid w:val="00671878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5CCD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B5C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4EBD"/>
    <w:rsid w:val="00985EC0"/>
    <w:rsid w:val="00986F39"/>
    <w:rsid w:val="0099377B"/>
    <w:rsid w:val="0099417A"/>
    <w:rsid w:val="009976FD"/>
    <w:rsid w:val="009978DC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967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339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57FFE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4DAD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447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14C"/>
    <w:rsid w:val="00CE17FA"/>
    <w:rsid w:val="00CE6B25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1F8C"/>
    <w:rsid w:val="00D23393"/>
    <w:rsid w:val="00D2576F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404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0664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D55B9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4D4"/>
    <w:rsid w:val="00F11D67"/>
    <w:rsid w:val="00F12867"/>
    <w:rsid w:val="00F15231"/>
    <w:rsid w:val="00F153D2"/>
    <w:rsid w:val="00F15C3F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1">
    <w:name w:val="Знак Знак Знак"/>
    <w:basedOn w:val="a"/>
    <w:rsid w:val="00306D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1">
    <w:name w:val="Знак Знак Знак"/>
    <w:basedOn w:val="a"/>
    <w:rsid w:val="00306D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582159214E7EDC253269B8C5400B6C638E8B9EDFA0766611EE98sDdBN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582159214E7EDC253277B5D32C5566628DD296D5F7283A1BE99089B263B3A9A19F02396C60FB321606ED66s8d3N" TargetMode="External"/><Relationship Id="rId17" Type="http://schemas.openxmlformats.org/officeDocument/2006/relationships/hyperlink" Target="consultantplus://offline/ref=50582159214E7EDC253277B5D32C5566628DD296D5F7283A1BE99089B263B3A9A19F02396C60FB321606ED66s8d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82159214E7EDC253277B5D32C5566628DD296D5F7283A1BE99089B263B3A9A19F02396C60FB321606ED66s8d3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3F63CB2C7F3CC2490F479C848B87EBF07025F778CEF6976DBE1AE6DF27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582159214E7EDC253277B5D32C5566628DD296D6F32A3B18ED9089B263B3A9A1s9dFN" TargetMode="External"/><Relationship Id="rId10" Type="http://schemas.openxmlformats.org/officeDocument/2006/relationships/hyperlink" Target="consultantplus://offline/ref=DE269527A231BFAE24F14ED01913AA4D1A745BB14B0D10D4B031739735FC339313383D5B245C67AB20732D371F679ACACDABEA0DE1D9FA24nBZ7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269527A231BFAE24F14ED01913AA4D1B7A5EB84B0B10D4B031739735FC339313383D5B245C66AB28732D371F679ACACDABEA0DE1D9FA24nBZ7G" TargetMode="External"/><Relationship Id="rId14" Type="http://schemas.openxmlformats.org/officeDocument/2006/relationships/hyperlink" Target="consultantplus://offline/ref=50582159214E7EDC253269B8C5400B6C638E889DD7F6216440BB96DEEDs3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2988-63E9-4396-8278-FE080F96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94</Pages>
  <Words>31571</Words>
  <Characters>179958</Characters>
  <Application>Microsoft Office Word</Application>
  <DocSecurity>0</DocSecurity>
  <Lines>1499</Lines>
  <Paragraphs>422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2024-06-13T06:06:00Z</cp:lastPrinted>
  <dcterms:created xsi:type="dcterms:W3CDTF">2024-06-14T04:45:00Z</dcterms:created>
  <dcterms:modified xsi:type="dcterms:W3CDTF">2024-06-27T11:29:00Z</dcterms:modified>
</cp:coreProperties>
</file>