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9C2" w:rsidRPr="00CA0A5C" w:rsidRDefault="003679C2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3679C2" w:rsidRPr="00CA0A5C" w:rsidRDefault="003679C2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21F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20635B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B01BD0">
        <w:rPr>
          <w:rFonts w:ascii="Times New Roman" w:eastAsia="Times New Roman" w:hAnsi="Times New Roman" w:cs="Times New Roman"/>
          <w:b/>
          <w:i/>
          <w:lang w:eastAsia="ru-RU"/>
        </w:rPr>
        <w:t>июль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635B">
        <w:rPr>
          <w:rFonts w:ascii="Times New Roman" w:eastAsia="Times New Roman" w:hAnsi="Times New Roman" w:cs="Times New Roman"/>
          <w:b/>
          <w:lang w:eastAsia="ru-RU"/>
        </w:rPr>
        <w:t>3</w:t>
      </w:r>
      <w:r w:rsidR="00105D89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D61259" w:rsidRDefault="003C3FCE" w:rsidP="00925534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3679C2" w:rsidRDefault="003679C2" w:rsidP="003679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9C2" w:rsidRPr="00052EE8" w:rsidRDefault="003679C2" w:rsidP="003679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 июля 2024года №203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9C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9C2">
        <w:rPr>
          <w:rFonts w:ascii="Times New Roman" w:hAnsi="Times New Roman" w:cs="Times New Roman"/>
          <w:sz w:val="20"/>
          <w:szCs w:val="20"/>
        </w:rPr>
        <w:t>е</w:t>
      </w:r>
      <w:r w:rsidRPr="003679C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9C2">
        <w:rPr>
          <w:rFonts w:ascii="Times New Roman" w:hAnsi="Times New Roman" w:cs="Times New Roman"/>
          <w:sz w:val="20"/>
          <w:szCs w:val="20"/>
        </w:rPr>
        <w:t>н</w:t>
      </w:r>
      <w:r w:rsidRPr="003679C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9C2">
        <w:rPr>
          <w:rFonts w:ascii="Times New Roman" w:hAnsi="Times New Roman" w:cs="Times New Roman"/>
          <w:sz w:val="20"/>
          <w:szCs w:val="20"/>
        </w:rPr>
        <w:t>с</w:t>
      </w:r>
      <w:r w:rsidRPr="003679C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9C2">
        <w:rPr>
          <w:rFonts w:ascii="Times New Roman" w:hAnsi="Times New Roman" w:cs="Times New Roman"/>
          <w:sz w:val="20"/>
          <w:szCs w:val="20"/>
        </w:rPr>
        <w:t>д</w:t>
      </w:r>
      <w:r w:rsidRPr="003679C2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C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9C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9C2">
        <w:rPr>
          <w:rFonts w:ascii="Times New Roman" w:hAnsi="Times New Roman" w:cs="Times New Roman"/>
          <w:sz w:val="20"/>
          <w:szCs w:val="20"/>
        </w:rPr>
        <w:t>: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62:11:0010202:39, расп</w:t>
      </w:r>
      <w:r w:rsidRPr="003679C2">
        <w:rPr>
          <w:rFonts w:ascii="Times New Roman" w:hAnsi="Times New Roman" w:cs="Times New Roman"/>
          <w:sz w:val="20"/>
          <w:szCs w:val="20"/>
        </w:rPr>
        <w:t>о</w:t>
      </w:r>
      <w:r w:rsidRPr="003679C2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Луч (ранее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гаражн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неком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объед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«Луч»),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ГСК Луч, ул. Промышленная, земельный участок 283.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9C2" w:rsidRPr="003679C2" w:rsidRDefault="003679C2" w:rsidP="003679C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. главы администрации МО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Н.А. Логинова</w:t>
      </w: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79C2" w:rsidRDefault="003679C2" w:rsidP="003679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9C2" w:rsidRPr="00052EE8" w:rsidRDefault="003679C2" w:rsidP="003679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 июля 2024года №204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9C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9C2">
        <w:rPr>
          <w:rFonts w:ascii="Times New Roman" w:hAnsi="Times New Roman" w:cs="Times New Roman"/>
          <w:sz w:val="20"/>
          <w:szCs w:val="20"/>
        </w:rPr>
        <w:t>е</w:t>
      </w:r>
      <w:r w:rsidRPr="003679C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9C2">
        <w:rPr>
          <w:rFonts w:ascii="Times New Roman" w:hAnsi="Times New Roman" w:cs="Times New Roman"/>
          <w:sz w:val="20"/>
          <w:szCs w:val="20"/>
        </w:rPr>
        <w:t>н</w:t>
      </w:r>
      <w:r w:rsidRPr="003679C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9C2">
        <w:rPr>
          <w:rFonts w:ascii="Times New Roman" w:hAnsi="Times New Roman" w:cs="Times New Roman"/>
          <w:sz w:val="20"/>
          <w:szCs w:val="20"/>
        </w:rPr>
        <w:t>с</w:t>
      </w:r>
      <w:r w:rsidRPr="003679C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9C2">
        <w:rPr>
          <w:rFonts w:ascii="Times New Roman" w:hAnsi="Times New Roman" w:cs="Times New Roman"/>
          <w:sz w:val="20"/>
          <w:szCs w:val="20"/>
        </w:rPr>
        <w:t>д</w:t>
      </w:r>
      <w:r w:rsidRPr="003679C2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C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9C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9C2">
        <w:rPr>
          <w:rFonts w:ascii="Times New Roman" w:hAnsi="Times New Roman" w:cs="Times New Roman"/>
          <w:sz w:val="20"/>
          <w:szCs w:val="20"/>
        </w:rPr>
        <w:t>: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>1. Присвоить объекту адресации строению с кадастровым номером 62:11:0010202:606, расположенному на земельном участке с кадастровым номером 62:11:0010202:39 в гаражно-строительном кооперативе Луч (р</w:t>
      </w:r>
      <w:r w:rsidRPr="003679C2">
        <w:rPr>
          <w:rFonts w:ascii="Times New Roman" w:hAnsi="Times New Roman" w:cs="Times New Roman"/>
          <w:sz w:val="20"/>
          <w:szCs w:val="20"/>
        </w:rPr>
        <w:t>а</w:t>
      </w:r>
      <w:r w:rsidRPr="003679C2">
        <w:rPr>
          <w:rFonts w:ascii="Times New Roman" w:hAnsi="Times New Roman" w:cs="Times New Roman"/>
          <w:sz w:val="20"/>
          <w:szCs w:val="20"/>
        </w:rPr>
        <w:t xml:space="preserve">нее ГНО «Луч»),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</w:t>
      </w:r>
      <w:r w:rsidRPr="003679C2">
        <w:rPr>
          <w:rFonts w:ascii="Times New Roman" w:hAnsi="Times New Roman" w:cs="Times New Roman"/>
          <w:sz w:val="20"/>
          <w:szCs w:val="20"/>
        </w:rPr>
        <w:t>у</w:t>
      </w:r>
      <w:r w:rsidRPr="003679C2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ГСК Луч, улица Промышленная, строение 283.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9C2" w:rsidRPr="003679C2" w:rsidRDefault="003679C2" w:rsidP="003679C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9C2" w:rsidRPr="003679C2" w:rsidRDefault="003679C2" w:rsidP="003679C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. главы администрации МО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Н.А. Логинова</w:t>
      </w:r>
    </w:p>
    <w:p w:rsidR="003679C2" w:rsidRDefault="003679C2" w:rsidP="003679C2">
      <w:pPr>
        <w:rPr>
          <w:rFonts w:ascii="Times New Roman" w:hAnsi="Times New Roman" w:cs="Times New Roman"/>
          <w:b/>
          <w:sz w:val="20"/>
          <w:szCs w:val="20"/>
        </w:rPr>
      </w:pPr>
    </w:p>
    <w:p w:rsidR="003679C2" w:rsidRDefault="003679C2" w:rsidP="003679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9C2" w:rsidRDefault="003679C2" w:rsidP="003679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04 июля 2024года №206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C2">
        <w:rPr>
          <w:rFonts w:ascii="Times New Roman" w:hAnsi="Times New Roman" w:cs="Times New Roman"/>
          <w:b/>
          <w:sz w:val="20"/>
          <w:szCs w:val="20"/>
        </w:rPr>
        <w:t xml:space="preserve">«О введении режима повышенной готовности на территории муниципального образования – </w:t>
      </w:r>
      <w:proofErr w:type="spellStart"/>
      <w:r w:rsidRPr="003679C2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в связи с неблагоприятными природными услов</w:t>
      </w:r>
      <w:r w:rsidRPr="003679C2">
        <w:rPr>
          <w:rFonts w:ascii="Times New Roman" w:hAnsi="Times New Roman" w:cs="Times New Roman"/>
          <w:b/>
          <w:sz w:val="20"/>
          <w:szCs w:val="20"/>
        </w:rPr>
        <w:t>и</w:t>
      </w:r>
      <w:r w:rsidRPr="003679C2">
        <w:rPr>
          <w:rFonts w:ascii="Times New Roman" w:hAnsi="Times New Roman" w:cs="Times New Roman"/>
          <w:b/>
          <w:sz w:val="20"/>
          <w:szCs w:val="20"/>
        </w:rPr>
        <w:t xml:space="preserve">ями».  </w:t>
      </w:r>
    </w:p>
    <w:p w:rsidR="003679C2" w:rsidRPr="003679C2" w:rsidRDefault="003679C2" w:rsidP="003679C2">
      <w:pPr>
        <w:spacing w:after="0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в связи с резким ухудшением погодных условий на территории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поселение, (гроза, ливневые дожди, резкое усиление ветра, град) и в целях повышения готовности органов управления, сил и средств Новомичуринского городского звена единой государственной системы предупр</w:t>
      </w:r>
      <w:r w:rsidRPr="003679C2">
        <w:rPr>
          <w:rFonts w:ascii="Times New Roman" w:hAnsi="Times New Roman" w:cs="Times New Roman"/>
          <w:sz w:val="20"/>
          <w:szCs w:val="20"/>
        </w:rPr>
        <w:t>е</w:t>
      </w:r>
      <w:r w:rsidRPr="003679C2">
        <w:rPr>
          <w:rFonts w:ascii="Times New Roman" w:hAnsi="Times New Roman" w:cs="Times New Roman"/>
          <w:sz w:val="20"/>
          <w:szCs w:val="20"/>
        </w:rPr>
        <w:t>ждения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к реагированию на чрезвычайные ситуации администрация м</w:t>
      </w:r>
      <w:r w:rsidRPr="003679C2">
        <w:rPr>
          <w:rFonts w:ascii="Times New Roman" w:hAnsi="Times New Roman" w:cs="Times New Roman"/>
          <w:sz w:val="20"/>
          <w:szCs w:val="20"/>
        </w:rPr>
        <w:t>у</w:t>
      </w:r>
      <w:r w:rsidRPr="003679C2">
        <w:rPr>
          <w:rFonts w:ascii="Times New Roman" w:hAnsi="Times New Roman" w:cs="Times New Roman"/>
          <w:sz w:val="20"/>
          <w:szCs w:val="20"/>
        </w:rPr>
        <w:t xml:space="preserve">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 </w:t>
      </w:r>
      <w:r w:rsidRPr="003679C2">
        <w:rPr>
          <w:rFonts w:ascii="Times New Roman" w:hAnsi="Times New Roman" w:cs="Times New Roman"/>
          <w:b/>
          <w:caps/>
          <w:sz w:val="20"/>
          <w:szCs w:val="20"/>
        </w:rPr>
        <w:t>ПостановляЕТ:</w:t>
      </w:r>
    </w:p>
    <w:p w:rsidR="003679C2" w:rsidRPr="003679C2" w:rsidRDefault="003679C2" w:rsidP="003679C2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На   территории   муниципального   образования  – 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>городское поселение ввести режим «Повышенная готовность» для органов управления, сил и средств Новом</w:t>
      </w:r>
      <w:r w:rsidRPr="003679C2">
        <w:rPr>
          <w:rFonts w:ascii="Times New Roman" w:hAnsi="Times New Roman" w:cs="Times New Roman"/>
          <w:sz w:val="20"/>
          <w:szCs w:val="20"/>
        </w:rPr>
        <w:t>и</w:t>
      </w:r>
      <w:r w:rsidRPr="003679C2">
        <w:rPr>
          <w:rFonts w:ascii="Times New Roman" w:hAnsi="Times New Roman" w:cs="Times New Roman"/>
          <w:sz w:val="20"/>
          <w:szCs w:val="20"/>
        </w:rPr>
        <w:t>чуринского городского звена Единой государственной системы предупреждения и ликвидации чрезвычайных ситуаций с 15:00 часов 4 июля 2024 года до 24:00 часов 05 июля 2024 года.</w:t>
      </w:r>
    </w:p>
    <w:p w:rsidR="003679C2" w:rsidRPr="003679C2" w:rsidRDefault="003679C2" w:rsidP="003679C2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К   выполнению   мероприятий, по   предупреждению возникновения 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чрезвычайных ситуаций на территории муниципального образования – 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в период неблагоприятных погодных условий привлечь: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2.1. ООО «Центр 112» (Антошкин К.В.); ОМВД России по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району (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Грибач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В.В).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2.2.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Коммунально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-  энергетические предприятия, расположенные на территории муниципального образ</w:t>
      </w:r>
      <w:r w:rsidRPr="003679C2">
        <w:rPr>
          <w:rFonts w:ascii="Times New Roman" w:hAnsi="Times New Roman" w:cs="Times New Roman"/>
          <w:sz w:val="20"/>
          <w:szCs w:val="20"/>
        </w:rPr>
        <w:t>о</w:t>
      </w:r>
      <w:r w:rsidRPr="003679C2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поселение: ООО «Управляющая компания ЖКХ Новомичуринск» (Бол</w:t>
      </w:r>
      <w:r w:rsidRPr="003679C2">
        <w:rPr>
          <w:rFonts w:ascii="Times New Roman" w:hAnsi="Times New Roman" w:cs="Times New Roman"/>
          <w:sz w:val="20"/>
          <w:szCs w:val="20"/>
        </w:rPr>
        <w:t>ь</w:t>
      </w:r>
      <w:r w:rsidRPr="003679C2">
        <w:rPr>
          <w:rFonts w:ascii="Times New Roman" w:hAnsi="Times New Roman" w:cs="Times New Roman"/>
          <w:sz w:val="20"/>
          <w:szCs w:val="20"/>
        </w:rPr>
        <w:t xml:space="preserve">шаков А.И), МБУ по благоустройству г.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Новомичуринска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(Ивакин С.С.); филиал АО «РОЭК» «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район электрических сетей» (Давыдов А.А.); МП «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Новомичуринский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водоканал» (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Живоложнов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В.И.); ООО «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</w:t>
      </w:r>
      <w:r w:rsidRPr="003679C2">
        <w:rPr>
          <w:rFonts w:ascii="Times New Roman" w:hAnsi="Times New Roman" w:cs="Times New Roman"/>
          <w:sz w:val="20"/>
          <w:szCs w:val="20"/>
        </w:rPr>
        <w:t>и</w:t>
      </w:r>
      <w:r w:rsidRPr="003679C2">
        <w:rPr>
          <w:rFonts w:ascii="Times New Roman" w:hAnsi="Times New Roman" w:cs="Times New Roman"/>
          <w:sz w:val="20"/>
          <w:szCs w:val="20"/>
        </w:rPr>
        <w:t>чуринские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электросети» (Скориков К.В.).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2.3. ГБУ РО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МРБ (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Черницына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Н.П.).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3. Руководителям указанных организаций провести превентивные мероприятия в режиме функциониров</w:t>
      </w:r>
      <w:r w:rsidRPr="003679C2">
        <w:rPr>
          <w:rFonts w:ascii="Times New Roman" w:hAnsi="Times New Roman" w:cs="Times New Roman"/>
          <w:sz w:val="20"/>
          <w:szCs w:val="20"/>
        </w:rPr>
        <w:t>а</w:t>
      </w:r>
      <w:r w:rsidRPr="003679C2">
        <w:rPr>
          <w:rFonts w:ascii="Times New Roman" w:hAnsi="Times New Roman" w:cs="Times New Roman"/>
          <w:sz w:val="20"/>
          <w:szCs w:val="20"/>
        </w:rPr>
        <w:t>ния  «Повышенная готовность», в части касающейся оперативного реагирования на возможные происшествия и снижения риска возникновения чрезвычайных ситуаций (далее – ЧС). Создать запасы горюче-смазочных и ра</w:t>
      </w:r>
      <w:r w:rsidRPr="003679C2">
        <w:rPr>
          <w:rFonts w:ascii="Times New Roman" w:hAnsi="Times New Roman" w:cs="Times New Roman"/>
          <w:sz w:val="20"/>
          <w:szCs w:val="20"/>
        </w:rPr>
        <w:t>с</w:t>
      </w:r>
      <w:r w:rsidRPr="003679C2">
        <w:rPr>
          <w:rFonts w:ascii="Times New Roman" w:hAnsi="Times New Roman" w:cs="Times New Roman"/>
          <w:sz w:val="20"/>
          <w:szCs w:val="20"/>
        </w:rPr>
        <w:t xml:space="preserve">ходных материалов. 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4. Силами администрации муниципального образования – </w:t>
      </w:r>
      <w:proofErr w:type="spellStart"/>
      <w:r w:rsidRPr="003679C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9C2">
        <w:rPr>
          <w:rFonts w:ascii="Times New Roman" w:hAnsi="Times New Roman" w:cs="Times New Roman"/>
          <w:sz w:val="20"/>
          <w:szCs w:val="20"/>
        </w:rPr>
        <w:t xml:space="preserve"> городское поселение орган</w:t>
      </w:r>
      <w:r w:rsidRPr="003679C2">
        <w:rPr>
          <w:rFonts w:ascii="Times New Roman" w:hAnsi="Times New Roman" w:cs="Times New Roman"/>
          <w:sz w:val="20"/>
          <w:szCs w:val="20"/>
        </w:rPr>
        <w:t>и</w:t>
      </w:r>
      <w:r w:rsidRPr="003679C2">
        <w:rPr>
          <w:rFonts w:ascii="Times New Roman" w:hAnsi="Times New Roman" w:cs="Times New Roman"/>
          <w:sz w:val="20"/>
          <w:szCs w:val="20"/>
        </w:rPr>
        <w:t>зовать: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-мониторинг опасных природных явлений и техногенных процессов, способных привести к ЧС, прогноз</w:t>
      </w:r>
      <w:r w:rsidRPr="003679C2">
        <w:rPr>
          <w:rFonts w:ascii="Times New Roman" w:hAnsi="Times New Roman" w:cs="Times New Roman"/>
          <w:sz w:val="20"/>
          <w:szCs w:val="20"/>
        </w:rPr>
        <w:t>и</w:t>
      </w:r>
      <w:r w:rsidRPr="003679C2">
        <w:rPr>
          <w:rFonts w:ascii="Times New Roman" w:hAnsi="Times New Roman" w:cs="Times New Roman"/>
          <w:sz w:val="20"/>
          <w:szCs w:val="20"/>
        </w:rPr>
        <w:t>рование ЧС, а также оценку их социально-экономических последствий при их возникновении;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-непрерывный сбор, обработку и передачу органам управления и силам ТП РСЧС данных о прогнозиру</w:t>
      </w:r>
      <w:r w:rsidRPr="003679C2">
        <w:rPr>
          <w:rFonts w:ascii="Times New Roman" w:hAnsi="Times New Roman" w:cs="Times New Roman"/>
          <w:sz w:val="20"/>
          <w:szCs w:val="20"/>
        </w:rPr>
        <w:t>е</w:t>
      </w:r>
      <w:r w:rsidRPr="003679C2">
        <w:rPr>
          <w:rFonts w:ascii="Times New Roman" w:hAnsi="Times New Roman" w:cs="Times New Roman"/>
          <w:sz w:val="20"/>
          <w:szCs w:val="20"/>
        </w:rPr>
        <w:t>мых ЧС;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-организовать взаимодействие и обмен информацией с соседними муниципальными образованиями для контроля складывающейся ситуации;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-в случае необходимости организовать постоянное дежурство ответственных лиц из числа руководящего состава;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-в случае необходимости провести многократное оповещение населения об угрозе ЧС с задействованием всех имеющихся технических средств.</w:t>
      </w:r>
    </w:p>
    <w:p w:rsidR="003679C2" w:rsidRPr="003679C2" w:rsidRDefault="003679C2" w:rsidP="00367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 -установить постоянный контроль за водо-, тепл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, газо-, электроснабжением населения и за устойчивой работой предприятий энергетики и жилищно-коммунального хозяйства;        </w:t>
      </w:r>
    </w:p>
    <w:p w:rsidR="003679C2" w:rsidRPr="003679C2" w:rsidRDefault="003679C2" w:rsidP="003679C2">
      <w:pPr>
        <w:pStyle w:val="af0"/>
        <w:tabs>
          <w:tab w:val="left" w:pos="709"/>
          <w:tab w:val="right" w:pos="9639"/>
        </w:tabs>
        <w:spacing w:after="0"/>
        <w:ind w:left="426" w:right="20"/>
        <w:jc w:val="both"/>
        <w:rPr>
          <w:sz w:val="20"/>
          <w:szCs w:val="20"/>
          <w:lang w:val="ru-RU"/>
        </w:rPr>
      </w:pPr>
      <w:r w:rsidRPr="003679C2">
        <w:rPr>
          <w:sz w:val="20"/>
          <w:szCs w:val="20"/>
          <w:lang w:val="ru-RU"/>
        </w:rPr>
        <w:t xml:space="preserve">5. </w:t>
      </w:r>
      <w:proofErr w:type="gramStart"/>
      <w:r w:rsidRPr="003679C2">
        <w:rPr>
          <w:sz w:val="20"/>
          <w:szCs w:val="20"/>
          <w:lang w:val="ru-RU"/>
        </w:rPr>
        <w:t>О</w:t>
      </w:r>
      <w:proofErr w:type="gramEnd"/>
      <w:r w:rsidRPr="003679C2">
        <w:rPr>
          <w:sz w:val="20"/>
          <w:szCs w:val="20"/>
          <w:lang w:val="ru-RU"/>
        </w:rPr>
        <w:t xml:space="preserve">    всех    случаях     возникновения    ЧС   или угрозе возникновения,</w:t>
      </w:r>
    </w:p>
    <w:p w:rsidR="003679C2" w:rsidRPr="003679C2" w:rsidRDefault="003679C2" w:rsidP="003679C2">
      <w:pPr>
        <w:pStyle w:val="af0"/>
        <w:tabs>
          <w:tab w:val="left" w:pos="709"/>
          <w:tab w:val="right" w:pos="9639"/>
        </w:tabs>
        <w:spacing w:after="0"/>
        <w:ind w:right="20"/>
        <w:jc w:val="both"/>
        <w:rPr>
          <w:color w:val="000000"/>
          <w:spacing w:val="1"/>
          <w:sz w:val="20"/>
          <w:szCs w:val="20"/>
          <w:shd w:val="clear" w:color="auto" w:fill="FFFFFF"/>
          <w:lang w:val="ru-RU" w:bidi="ru-RU"/>
        </w:rPr>
      </w:pPr>
      <w:r w:rsidRPr="003679C2">
        <w:rPr>
          <w:sz w:val="20"/>
          <w:szCs w:val="20"/>
          <w:lang w:val="ru-RU"/>
        </w:rPr>
        <w:t>незамедлительно докладывать в единую дежурно-диспетчерскую службу администрации муниципального о</w:t>
      </w:r>
      <w:r w:rsidRPr="003679C2">
        <w:rPr>
          <w:sz w:val="20"/>
          <w:szCs w:val="20"/>
          <w:lang w:val="ru-RU"/>
        </w:rPr>
        <w:t>б</w:t>
      </w:r>
      <w:r w:rsidRPr="003679C2">
        <w:rPr>
          <w:sz w:val="20"/>
          <w:szCs w:val="20"/>
          <w:lang w:val="ru-RU"/>
        </w:rPr>
        <w:t xml:space="preserve">разования </w:t>
      </w:r>
      <w:proofErr w:type="spellStart"/>
      <w:r w:rsidRPr="003679C2">
        <w:rPr>
          <w:bCs/>
          <w:color w:val="000000"/>
          <w:spacing w:val="1"/>
          <w:sz w:val="20"/>
          <w:szCs w:val="20"/>
          <w:shd w:val="clear" w:color="auto" w:fill="FFFFFF"/>
          <w:lang w:val="ru-RU" w:bidi="ru-RU"/>
        </w:rPr>
        <w:t>Пронский</w:t>
      </w:r>
      <w:proofErr w:type="spellEnd"/>
      <w:r w:rsidRPr="003679C2">
        <w:rPr>
          <w:bCs/>
          <w:color w:val="000000"/>
          <w:spacing w:val="1"/>
          <w:sz w:val="20"/>
          <w:szCs w:val="20"/>
          <w:shd w:val="clear" w:color="auto" w:fill="FFFFFF"/>
          <w:lang w:val="ru-RU" w:bidi="ru-RU"/>
        </w:rPr>
        <w:t xml:space="preserve"> </w:t>
      </w:r>
      <w:r w:rsidRPr="003679C2">
        <w:rPr>
          <w:sz w:val="20"/>
          <w:szCs w:val="20"/>
          <w:lang w:val="ru-RU"/>
        </w:rPr>
        <w:t xml:space="preserve">муниципальный район по телефону </w:t>
      </w:r>
      <w:r w:rsidRPr="003679C2">
        <w:rPr>
          <w:bCs/>
          <w:color w:val="000000"/>
          <w:spacing w:val="1"/>
          <w:sz w:val="20"/>
          <w:szCs w:val="20"/>
          <w:shd w:val="clear" w:color="auto" w:fill="FFFFFF"/>
          <w:lang w:val="ru-RU" w:bidi="ru-RU"/>
        </w:rPr>
        <w:t>3-11-89.</w:t>
      </w: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6.  Настоящее постановление вступает в силу с момента подписания. </w:t>
      </w:r>
    </w:p>
    <w:p w:rsidR="003679C2" w:rsidRPr="003679C2" w:rsidRDefault="003679C2" w:rsidP="00367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 7.  Данное постановление направить для его обязательного опубликования (обнародования).</w:t>
      </w:r>
    </w:p>
    <w:p w:rsidR="003679C2" w:rsidRPr="003679C2" w:rsidRDefault="003679C2" w:rsidP="003679C2">
      <w:pPr>
        <w:jc w:val="both"/>
        <w:rPr>
          <w:rFonts w:ascii="Times New Roman" w:hAnsi="Times New Roman" w:cs="Times New Roman"/>
          <w:sz w:val="20"/>
          <w:szCs w:val="20"/>
        </w:rPr>
      </w:pPr>
      <w:r w:rsidRPr="003679C2">
        <w:rPr>
          <w:rFonts w:ascii="Times New Roman" w:hAnsi="Times New Roman" w:cs="Times New Roman"/>
          <w:sz w:val="20"/>
          <w:szCs w:val="20"/>
        </w:rPr>
        <w:t xml:space="preserve">       8.  </w:t>
      </w:r>
      <w:proofErr w:type="gramStart"/>
      <w:r w:rsidRPr="003679C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9C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9C2" w:rsidRDefault="003679C2" w:rsidP="0022707F">
      <w:pPr>
        <w:rPr>
          <w:sz w:val="28"/>
          <w:szCs w:val="28"/>
        </w:rPr>
      </w:pPr>
      <w:proofErr w:type="spellStart"/>
      <w:r w:rsidRPr="003679C2">
        <w:rPr>
          <w:rFonts w:ascii="Times New Roman" w:eastAsia="MS Mincho" w:hAnsi="Times New Roman" w:cs="Times New Roman"/>
          <w:sz w:val="20"/>
          <w:szCs w:val="20"/>
        </w:rPr>
        <w:t>И.о</w:t>
      </w:r>
      <w:proofErr w:type="spellEnd"/>
      <w:r w:rsidRPr="003679C2">
        <w:rPr>
          <w:rFonts w:ascii="Times New Roman" w:eastAsia="MS Mincho" w:hAnsi="Times New Roman" w:cs="Times New Roman"/>
          <w:sz w:val="20"/>
          <w:szCs w:val="20"/>
        </w:rPr>
        <w:t>. главы  администрации  Новомичуринского  городского  поселения                                          Н.А. Логинова</w:t>
      </w:r>
      <w:r w:rsidRPr="009C6C9E">
        <w:rPr>
          <w:rFonts w:eastAsia="MS Mincho"/>
          <w:sz w:val="28"/>
          <w:szCs w:val="28"/>
        </w:rPr>
        <w:t xml:space="preserve">   </w:t>
      </w:r>
    </w:p>
    <w:p w:rsidR="003679C2" w:rsidRDefault="003679C2" w:rsidP="003679C2">
      <w:pPr>
        <w:jc w:val="both"/>
        <w:rPr>
          <w:sz w:val="28"/>
          <w:szCs w:val="28"/>
        </w:rPr>
      </w:pPr>
    </w:p>
    <w:p w:rsidR="003679C2" w:rsidRDefault="003679C2" w:rsidP="009255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3679C2" w:rsidSect="00B01BD0">
      <w:headerReference w:type="default" r:id="rId9"/>
      <w:pgSz w:w="11906" w:h="16838"/>
      <w:pgMar w:top="1134" w:right="567" w:bottom="567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C2" w:rsidRDefault="003679C2" w:rsidP="00567567">
      <w:pPr>
        <w:spacing w:after="0" w:line="240" w:lineRule="auto"/>
      </w:pPr>
      <w:r>
        <w:separator/>
      </w:r>
    </w:p>
  </w:endnote>
  <w:endnote w:type="continuationSeparator" w:id="0">
    <w:p w:rsidR="003679C2" w:rsidRDefault="003679C2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C2" w:rsidRDefault="003679C2" w:rsidP="00567567">
      <w:pPr>
        <w:spacing w:after="0" w:line="240" w:lineRule="auto"/>
      </w:pPr>
      <w:r>
        <w:separator/>
      </w:r>
    </w:p>
  </w:footnote>
  <w:footnote w:type="continuationSeparator" w:id="0">
    <w:p w:rsidR="003679C2" w:rsidRDefault="003679C2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2" w:rsidRDefault="003679C2">
    <w:pPr>
      <w:pStyle w:val="a3"/>
    </w:pPr>
    <w:r>
      <w:t xml:space="preserve">                                            Муниципальный вестник № 31 от </w:t>
    </w:r>
    <w:r w:rsidR="00CE6323">
      <w:t>08</w:t>
    </w:r>
    <w:r>
      <w:t>.07.2024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A3499"/>
    <w:multiLevelType w:val="hybridMultilevel"/>
    <w:tmpl w:val="4216A910"/>
    <w:lvl w:ilvl="0" w:tplc="C93EDA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2"/>
  </w:num>
  <w:num w:numId="2">
    <w:abstractNumId w:val="36"/>
  </w:num>
  <w:num w:numId="3">
    <w:abstractNumId w:val="33"/>
  </w:num>
  <w:num w:numId="4">
    <w:abstractNumId w:val="28"/>
  </w:num>
  <w:num w:numId="5">
    <w:abstractNumId w:val="27"/>
  </w:num>
  <w:num w:numId="6">
    <w:abstractNumId w:val="26"/>
  </w:num>
  <w:num w:numId="7">
    <w:abstractNumId w:val="34"/>
  </w:num>
  <w:num w:numId="8">
    <w:abstractNumId w:val="25"/>
  </w:num>
  <w:num w:numId="9">
    <w:abstractNumId w:val="23"/>
  </w:num>
  <w:num w:numId="10">
    <w:abstractNumId w:val="31"/>
  </w:num>
  <w:num w:numId="11">
    <w:abstractNumId w:val="30"/>
  </w:num>
  <w:num w:numId="12">
    <w:abstractNumId w:val="24"/>
  </w:num>
  <w:num w:numId="13">
    <w:abstractNumId w:val="35"/>
  </w:num>
  <w:num w:numId="14">
    <w:abstractNumId w:val="22"/>
  </w:num>
  <w:num w:numId="1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776CF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5D89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35B"/>
    <w:rsid w:val="00206AD2"/>
    <w:rsid w:val="00211C0D"/>
    <w:rsid w:val="00211C77"/>
    <w:rsid w:val="002158EB"/>
    <w:rsid w:val="0021630C"/>
    <w:rsid w:val="0021702D"/>
    <w:rsid w:val="002215F3"/>
    <w:rsid w:val="002255BD"/>
    <w:rsid w:val="0022707F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21F2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679C2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0A2C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685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534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2353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1BD0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323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1259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D747A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D4E4-4BBC-46FC-83D0-C8ED89D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5</cp:revision>
  <cp:lastPrinted>2024-07-08T09:52:00Z</cp:lastPrinted>
  <dcterms:created xsi:type="dcterms:W3CDTF">2024-07-01T09:33:00Z</dcterms:created>
  <dcterms:modified xsi:type="dcterms:W3CDTF">2024-07-08T09:54:00Z</dcterms:modified>
</cp:coreProperties>
</file>