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082F" w:rsidRPr="00A47645" w:rsidRDefault="009C06A3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DA1EE" wp14:editId="58E9E773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3CC2" w:rsidRPr="00CA0A5C" w:rsidRDefault="00B23CC2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B23CC2" w:rsidRPr="00CA0A5C" w:rsidRDefault="00B23CC2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9C06A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824ECE">
        <w:rPr>
          <w:rFonts w:ascii="Times New Roman" w:eastAsia="Times New Roman" w:hAnsi="Times New Roman" w:cs="Times New Roman"/>
          <w:b/>
          <w:i/>
          <w:lang w:eastAsia="ru-RU"/>
        </w:rPr>
        <w:t>ноябрь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40476F">
        <w:rPr>
          <w:rFonts w:ascii="Times New Roman" w:eastAsia="Times New Roman" w:hAnsi="Times New Roman" w:cs="Times New Roman"/>
          <w:b/>
          <w:lang w:eastAsia="ru-RU"/>
        </w:rPr>
        <w:t>3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8B0915">
        <w:rPr>
          <w:rFonts w:ascii="Times New Roman" w:eastAsia="Times New Roman" w:hAnsi="Times New Roman" w:cs="Times New Roman"/>
          <w:b/>
          <w:lang w:eastAsia="ru-RU"/>
        </w:rPr>
        <w:t xml:space="preserve"> 4</w:t>
      </w:r>
      <w:r w:rsidR="009461B0">
        <w:rPr>
          <w:rFonts w:ascii="Times New Roman" w:eastAsia="Times New Roman" w:hAnsi="Times New Roman" w:cs="Times New Roman"/>
          <w:b/>
          <w:lang w:eastAsia="ru-RU"/>
        </w:rPr>
        <w:t>8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07A" w:rsidRPr="009C3CAA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966278" w:rsidRPr="00966278" w:rsidRDefault="00966278" w:rsidP="009C3CAA">
      <w:pPr>
        <w:rPr>
          <w:rFonts w:ascii="Times New Roman" w:hAnsi="Times New Roman" w:cs="Times New Roman"/>
          <w:b/>
          <w:sz w:val="20"/>
          <w:szCs w:val="20"/>
        </w:rPr>
      </w:pPr>
    </w:p>
    <w:p w:rsidR="00966278" w:rsidRDefault="00966278" w:rsidP="009662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966278" w:rsidRPr="00966278" w:rsidRDefault="00966278" w:rsidP="0096627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07ноября 2023года № 311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6278">
        <w:rPr>
          <w:rFonts w:ascii="Times New Roman" w:hAnsi="Times New Roman" w:cs="Times New Roman"/>
          <w:b/>
          <w:sz w:val="20"/>
          <w:szCs w:val="20"/>
        </w:rPr>
        <w:t>«О проведении конкурса «Лучшая новогодняя ёлочная игрушка».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>Для создания праздничной атмосферы в городе Новомичуринск в канун Нового года и Рождества Хр</w:t>
      </w:r>
      <w:r w:rsidRPr="00966278">
        <w:rPr>
          <w:rFonts w:ascii="Times New Roman" w:hAnsi="Times New Roman" w:cs="Times New Roman"/>
          <w:sz w:val="20"/>
          <w:szCs w:val="20"/>
        </w:rPr>
        <w:t>и</w:t>
      </w:r>
      <w:r w:rsidRPr="00966278">
        <w:rPr>
          <w:rFonts w:ascii="Times New Roman" w:hAnsi="Times New Roman" w:cs="Times New Roman"/>
          <w:sz w:val="20"/>
          <w:szCs w:val="20"/>
        </w:rPr>
        <w:t xml:space="preserve">стова и вовлечения населения в творческий процесс по изготовлению ёлочной игрушки, приобщения к нему всех жителей, администрация муниципального образования – </w:t>
      </w:r>
      <w:proofErr w:type="spellStart"/>
      <w:r w:rsidRPr="0096627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66278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966278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66278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966278">
        <w:rPr>
          <w:rFonts w:ascii="Times New Roman" w:hAnsi="Times New Roman" w:cs="Times New Roman"/>
          <w:sz w:val="20"/>
          <w:szCs w:val="20"/>
        </w:rPr>
        <w:t>:</w:t>
      </w:r>
    </w:p>
    <w:p w:rsidR="00966278" w:rsidRPr="00966278" w:rsidRDefault="00966278" w:rsidP="0096627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>1.</w:t>
      </w:r>
      <w:r w:rsidRPr="00966278">
        <w:rPr>
          <w:rFonts w:ascii="Times New Roman" w:hAnsi="Times New Roman" w:cs="Times New Roman"/>
          <w:sz w:val="20"/>
          <w:szCs w:val="20"/>
        </w:rPr>
        <w:tab/>
        <w:t>Провести конкурс «Лучшая новогодняя ёлочная игрушка» с 20.11.2023 по 01.12.2023.</w:t>
      </w:r>
    </w:p>
    <w:p w:rsidR="00966278" w:rsidRPr="00966278" w:rsidRDefault="00966278" w:rsidP="0096627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>2.</w:t>
      </w:r>
      <w:r w:rsidRPr="00966278">
        <w:rPr>
          <w:rFonts w:ascii="Times New Roman" w:hAnsi="Times New Roman" w:cs="Times New Roman"/>
          <w:sz w:val="20"/>
          <w:szCs w:val="20"/>
        </w:rPr>
        <w:tab/>
        <w:t>Утвердить Положение о проведении конкурса «Лучшая новогодняя ёлочная игрушка» согласно приложению 1 к настоящему постановлению.</w:t>
      </w:r>
    </w:p>
    <w:p w:rsidR="00966278" w:rsidRPr="00966278" w:rsidRDefault="00966278" w:rsidP="0096627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>3.</w:t>
      </w:r>
      <w:r w:rsidRPr="00966278">
        <w:rPr>
          <w:rFonts w:ascii="Times New Roman" w:hAnsi="Times New Roman" w:cs="Times New Roman"/>
          <w:sz w:val="20"/>
          <w:szCs w:val="20"/>
        </w:rPr>
        <w:tab/>
        <w:t>Утвердить состав комиссии по проведению и подведению итогов Конкурса «Лучшая новогодняя ёлочная игрушка» согласно приложению 2 к настоящему постановлению.</w:t>
      </w:r>
    </w:p>
    <w:p w:rsidR="00966278" w:rsidRPr="00966278" w:rsidRDefault="00966278" w:rsidP="00966278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>4. Настоящее постановление вступает в силу со дня официального опубликования (обнародования).</w:t>
      </w:r>
    </w:p>
    <w:p w:rsidR="00966278" w:rsidRPr="00966278" w:rsidRDefault="00966278" w:rsidP="0096627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66278">
        <w:rPr>
          <w:rFonts w:ascii="Times New Roman" w:hAnsi="Times New Roman" w:cs="Times New Roman"/>
        </w:rPr>
        <w:t xml:space="preserve">5. Сектору правового обеспечения администрации муниципального образования - </w:t>
      </w:r>
      <w:proofErr w:type="spellStart"/>
      <w:r w:rsidRPr="00966278">
        <w:rPr>
          <w:rFonts w:ascii="Times New Roman" w:hAnsi="Times New Roman" w:cs="Times New Roman"/>
        </w:rPr>
        <w:t>Новомичуринское</w:t>
      </w:r>
      <w:proofErr w:type="spellEnd"/>
      <w:r w:rsidRPr="00966278">
        <w:rPr>
          <w:rFonts w:ascii="Times New Roman" w:hAnsi="Times New Roman" w:cs="Times New Roman"/>
        </w:rPr>
        <w:t xml:space="preserve"> г</w:t>
      </w:r>
      <w:r w:rsidRPr="00966278">
        <w:rPr>
          <w:rFonts w:ascii="Times New Roman" w:hAnsi="Times New Roman" w:cs="Times New Roman"/>
        </w:rPr>
        <w:t>о</w:t>
      </w:r>
      <w:r w:rsidRPr="00966278">
        <w:rPr>
          <w:rFonts w:ascii="Times New Roman" w:hAnsi="Times New Roman" w:cs="Times New Roman"/>
        </w:rPr>
        <w:t>родское поселение опубликовать настоящее постановление в газете «Муниципальный вестник».</w:t>
      </w:r>
    </w:p>
    <w:p w:rsidR="00966278" w:rsidRPr="00966278" w:rsidRDefault="00966278" w:rsidP="00966278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 xml:space="preserve">6. Общему отделу администрации Новомичуринского городского поселения </w:t>
      </w:r>
      <w:proofErr w:type="gramStart"/>
      <w:r w:rsidRPr="00966278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966278">
        <w:rPr>
          <w:rFonts w:ascii="Times New Roman" w:hAnsi="Times New Roman" w:cs="Times New Roman"/>
          <w:sz w:val="20"/>
          <w:szCs w:val="20"/>
        </w:rPr>
        <w:t xml:space="preserve"> настоящее постановление на официальном сайте администрации Новомичуринского городского поселения в сети Интернет.</w:t>
      </w:r>
    </w:p>
    <w:p w:rsidR="00966278" w:rsidRPr="00966278" w:rsidRDefault="00966278" w:rsidP="00966278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>7. Контроль над исполнением настоящего постановления оставляю за собой.</w:t>
      </w:r>
    </w:p>
    <w:p w:rsidR="00966278" w:rsidRPr="00966278" w:rsidRDefault="00966278" w:rsidP="00966278">
      <w:pPr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 xml:space="preserve">Глава администрации МО - </w:t>
      </w:r>
      <w:proofErr w:type="spellStart"/>
      <w:r w:rsidRPr="0096627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66278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         И.В. Кирьянов</w:t>
      </w:r>
    </w:p>
    <w:p w:rsidR="00966278" w:rsidRPr="00966278" w:rsidRDefault="00966278" w:rsidP="0096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66278" w:rsidRPr="00966278" w:rsidRDefault="00966278" w:rsidP="009662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966278">
        <w:rPr>
          <w:rFonts w:ascii="Times New Roman" w:hAnsi="Times New Roman" w:cs="Times New Roman"/>
          <w:sz w:val="20"/>
          <w:szCs w:val="20"/>
        </w:rPr>
        <w:t>риложение 1</w:t>
      </w:r>
    </w:p>
    <w:p w:rsidR="00966278" w:rsidRPr="00966278" w:rsidRDefault="00966278" w:rsidP="009662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gramStart"/>
      <w:r w:rsidRPr="00966278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966278" w:rsidRPr="00966278" w:rsidRDefault="00966278" w:rsidP="009662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 xml:space="preserve">образования – </w:t>
      </w:r>
      <w:proofErr w:type="spellStart"/>
      <w:r w:rsidRPr="0096627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66278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966278" w:rsidRPr="00966278" w:rsidRDefault="00966278" w:rsidP="009662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 xml:space="preserve">от </w:t>
      </w:r>
      <w:r w:rsidRPr="00966278">
        <w:rPr>
          <w:rFonts w:ascii="Times New Roman" w:hAnsi="Times New Roman" w:cs="Times New Roman"/>
          <w:b/>
          <w:sz w:val="20"/>
          <w:szCs w:val="20"/>
        </w:rPr>
        <w:t xml:space="preserve">07 ноября </w:t>
      </w:r>
      <w:r w:rsidRPr="00966278">
        <w:rPr>
          <w:rFonts w:ascii="Times New Roman" w:hAnsi="Times New Roman" w:cs="Times New Roman"/>
          <w:sz w:val="20"/>
          <w:szCs w:val="20"/>
        </w:rPr>
        <w:t xml:space="preserve">2023 года № </w:t>
      </w:r>
      <w:r w:rsidRPr="00966278">
        <w:rPr>
          <w:rFonts w:ascii="Times New Roman" w:hAnsi="Times New Roman" w:cs="Times New Roman"/>
          <w:b/>
          <w:sz w:val="20"/>
          <w:szCs w:val="20"/>
        </w:rPr>
        <w:t>311</w:t>
      </w:r>
      <w:r w:rsidRPr="009662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6278" w:rsidRPr="00966278" w:rsidRDefault="00966278" w:rsidP="009662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6278" w:rsidRPr="00966278" w:rsidRDefault="00966278" w:rsidP="009662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278"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 w:rsidR="00966278" w:rsidRPr="00966278" w:rsidRDefault="00966278" w:rsidP="009662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278">
        <w:rPr>
          <w:rFonts w:ascii="Times New Roman" w:hAnsi="Times New Roman" w:cs="Times New Roman"/>
          <w:b/>
          <w:sz w:val="20"/>
          <w:szCs w:val="20"/>
        </w:rPr>
        <w:t>о проведении конкурса «Лучшая новогодняя ёлочная игрушка»</w:t>
      </w:r>
    </w:p>
    <w:p w:rsidR="00966278" w:rsidRPr="00966278" w:rsidRDefault="00966278" w:rsidP="00966278">
      <w:pPr>
        <w:pStyle w:val="Default"/>
        <w:jc w:val="center"/>
        <w:rPr>
          <w:sz w:val="20"/>
          <w:szCs w:val="20"/>
        </w:rPr>
      </w:pPr>
      <w:r w:rsidRPr="00966278">
        <w:rPr>
          <w:bCs/>
          <w:sz w:val="20"/>
          <w:szCs w:val="20"/>
        </w:rPr>
        <w:t>1. Общее положение</w:t>
      </w:r>
    </w:p>
    <w:p w:rsidR="00966278" w:rsidRPr="00966278" w:rsidRDefault="00966278" w:rsidP="00966278">
      <w:pPr>
        <w:pStyle w:val="Default"/>
        <w:ind w:firstLine="540"/>
        <w:jc w:val="both"/>
        <w:rPr>
          <w:sz w:val="20"/>
          <w:szCs w:val="20"/>
        </w:rPr>
      </w:pPr>
      <w:r w:rsidRPr="00966278">
        <w:rPr>
          <w:sz w:val="20"/>
          <w:szCs w:val="20"/>
        </w:rPr>
        <w:t xml:space="preserve">1.1. Настоящее Положение определяет условия и порядок проведения конкурса «Лучшая новогодняя ёлочная игрушка» (далее – Конкурс). </w:t>
      </w:r>
    </w:p>
    <w:p w:rsidR="00966278" w:rsidRPr="00966278" w:rsidRDefault="00966278" w:rsidP="00966278">
      <w:pPr>
        <w:pStyle w:val="Default"/>
        <w:ind w:firstLine="540"/>
        <w:jc w:val="both"/>
        <w:rPr>
          <w:sz w:val="20"/>
          <w:szCs w:val="20"/>
        </w:rPr>
      </w:pPr>
      <w:r w:rsidRPr="00966278">
        <w:rPr>
          <w:sz w:val="20"/>
          <w:szCs w:val="20"/>
        </w:rPr>
        <w:t>1.2. Основные цели и задачи Конкурса:</w:t>
      </w:r>
    </w:p>
    <w:p w:rsidR="00966278" w:rsidRPr="00966278" w:rsidRDefault="00966278" w:rsidP="00966278">
      <w:pPr>
        <w:pStyle w:val="Default"/>
        <w:ind w:firstLine="540"/>
        <w:jc w:val="both"/>
        <w:rPr>
          <w:sz w:val="20"/>
          <w:szCs w:val="20"/>
        </w:rPr>
      </w:pPr>
      <w:r w:rsidRPr="00966278">
        <w:rPr>
          <w:sz w:val="20"/>
          <w:szCs w:val="20"/>
        </w:rPr>
        <w:t>- привлечение населения к оформлению главной городской ёлки и вовлечение людей разных поколений и культур в единый творческий процесс по изготовлению авторской елочной игрушки;</w:t>
      </w:r>
    </w:p>
    <w:p w:rsidR="00966278" w:rsidRPr="00966278" w:rsidRDefault="00966278" w:rsidP="00966278">
      <w:pPr>
        <w:pStyle w:val="Default"/>
        <w:ind w:firstLine="540"/>
        <w:jc w:val="both"/>
        <w:rPr>
          <w:sz w:val="20"/>
          <w:szCs w:val="20"/>
        </w:rPr>
      </w:pPr>
      <w:r w:rsidRPr="00966278">
        <w:rPr>
          <w:sz w:val="20"/>
          <w:szCs w:val="20"/>
        </w:rPr>
        <w:t>- создание праздничной атмосферы, формирование эстетической культуры и развитие прикладных ум</w:t>
      </w:r>
      <w:r w:rsidRPr="00966278">
        <w:rPr>
          <w:sz w:val="20"/>
          <w:szCs w:val="20"/>
        </w:rPr>
        <w:t>е</w:t>
      </w:r>
      <w:r w:rsidRPr="00966278">
        <w:rPr>
          <w:sz w:val="20"/>
          <w:szCs w:val="20"/>
        </w:rPr>
        <w:t>ний и навыков;</w:t>
      </w:r>
    </w:p>
    <w:p w:rsidR="00966278" w:rsidRPr="00966278" w:rsidRDefault="00966278" w:rsidP="00966278">
      <w:pPr>
        <w:pStyle w:val="Default"/>
        <w:ind w:firstLine="540"/>
        <w:jc w:val="both"/>
        <w:rPr>
          <w:sz w:val="20"/>
          <w:szCs w:val="20"/>
        </w:rPr>
      </w:pPr>
      <w:r w:rsidRPr="00966278">
        <w:rPr>
          <w:sz w:val="20"/>
          <w:szCs w:val="20"/>
        </w:rPr>
        <w:t>- укрепление общественных и семейных традиций и ценностей, расширение эмоционального контакта родителей и детей, всех социальных слоев населения.</w:t>
      </w:r>
    </w:p>
    <w:p w:rsidR="00966278" w:rsidRPr="00966278" w:rsidRDefault="00966278" w:rsidP="00966278">
      <w:pPr>
        <w:pStyle w:val="Default"/>
        <w:ind w:firstLine="540"/>
        <w:jc w:val="both"/>
        <w:rPr>
          <w:sz w:val="20"/>
          <w:szCs w:val="20"/>
        </w:rPr>
      </w:pPr>
    </w:p>
    <w:p w:rsidR="00966278" w:rsidRPr="00966278" w:rsidRDefault="00966278" w:rsidP="00966278">
      <w:pPr>
        <w:pStyle w:val="Default"/>
        <w:ind w:firstLine="540"/>
        <w:jc w:val="center"/>
        <w:rPr>
          <w:sz w:val="20"/>
          <w:szCs w:val="20"/>
        </w:rPr>
      </w:pPr>
      <w:r w:rsidRPr="00966278">
        <w:rPr>
          <w:sz w:val="20"/>
          <w:szCs w:val="20"/>
        </w:rPr>
        <w:t>2. Участники конкурса</w:t>
      </w:r>
    </w:p>
    <w:p w:rsidR="00966278" w:rsidRPr="00966278" w:rsidRDefault="00966278" w:rsidP="00966278">
      <w:pPr>
        <w:pStyle w:val="Default"/>
        <w:ind w:firstLine="567"/>
        <w:jc w:val="both"/>
        <w:rPr>
          <w:sz w:val="20"/>
          <w:szCs w:val="20"/>
        </w:rPr>
      </w:pPr>
      <w:r w:rsidRPr="00966278">
        <w:rPr>
          <w:sz w:val="20"/>
          <w:szCs w:val="20"/>
        </w:rPr>
        <w:lastRenderedPageBreak/>
        <w:t>2.1. В конкурсе могут принять участие все желающие: частные лица, семьи, инициативные группы, ко</w:t>
      </w:r>
      <w:r w:rsidRPr="00966278">
        <w:rPr>
          <w:sz w:val="20"/>
          <w:szCs w:val="20"/>
        </w:rPr>
        <w:t>л</w:t>
      </w:r>
      <w:r w:rsidRPr="00966278">
        <w:rPr>
          <w:sz w:val="20"/>
          <w:szCs w:val="20"/>
        </w:rPr>
        <w:t>лективы учреждений, учащиеся образовательных учреждений и детских школ искусств, участники кружков декоративно-прикладного творчества.</w:t>
      </w:r>
    </w:p>
    <w:p w:rsidR="00966278" w:rsidRPr="00966278" w:rsidRDefault="00966278" w:rsidP="00966278">
      <w:pPr>
        <w:pStyle w:val="Default"/>
        <w:ind w:firstLine="540"/>
        <w:jc w:val="both"/>
        <w:rPr>
          <w:sz w:val="20"/>
          <w:szCs w:val="20"/>
        </w:rPr>
      </w:pPr>
    </w:p>
    <w:p w:rsidR="00966278" w:rsidRPr="00966278" w:rsidRDefault="00966278" w:rsidP="00966278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3. Организация проведения конкурса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 xml:space="preserve">3.1. Организацию и проведение Конкурса осуществляет администрация муниципального образования – </w:t>
      </w:r>
      <w:proofErr w:type="spellStart"/>
      <w:r w:rsidRPr="0096627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66278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966278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966278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области. 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>3.2. Номинации Конкурса: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 xml:space="preserve">- </w:t>
      </w:r>
      <w:r w:rsidRPr="00966278">
        <w:rPr>
          <w:rFonts w:ascii="Times New Roman" w:hAnsi="Times New Roman" w:cs="Times New Roman"/>
          <w:b/>
          <w:sz w:val="20"/>
          <w:szCs w:val="20"/>
        </w:rPr>
        <w:t>«Самая оригинальная ёлка»</w:t>
      </w:r>
      <w:r w:rsidRPr="0096627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 xml:space="preserve">- </w:t>
      </w:r>
      <w:r w:rsidRPr="00966278">
        <w:rPr>
          <w:rFonts w:ascii="Times New Roman" w:hAnsi="Times New Roman" w:cs="Times New Roman"/>
          <w:b/>
          <w:sz w:val="20"/>
          <w:szCs w:val="20"/>
        </w:rPr>
        <w:t>«Новогодняя ёлочная игрушка – символ 2024 года»</w:t>
      </w:r>
      <w:r w:rsidRPr="00966278">
        <w:rPr>
          <w:rFonts w:ascii="Times New Roman" w:hAnsi="Times New Roman" w:cs="Times New Roman"/>
          <w:sz w:val="20"/>
          <w:szCs w:val="20"/>
        </w:rPr>
        <w:t>;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 xml:space="preserve">- </w:t>
      </w:r>
      <w:r w:rsidRPr="00966278">
        <w:rPr>
          <w:rFonts w:ascii="Times New Roman" w:hAnsi="Times New Roman" w:cs="Times New Roman"/>
          <w:b/>
          <w:sz w:val="20"/>
          <w:szCs w:val="20"/>
        </w:rPr>
        <w:t>«Лучшая новогодняя снежинка»</w:t>
      </w:r>
      <w:r w:rsidRPr="00966278">
        <w:rPr>
          <w:rFonts w:ascii="Times New Roman" w:hAnsi="Times New Roman" w:cs="Times New Roman"/>
          <w:sz w:val="20"/>
          <w:szCs w:val="20"/>
        </w:rPr>
        <w:t>;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 xml:space="preserve">- </w:t>
      </w:r>
      <w:r w:rsidRPr="00966278">
        <w:rPr>
          <w:rFonts w:ascii="Times New Roman" w:hAnsi="Times New Roman" w:cs="Times New Roman"/>
          <w:b/>
          <w:sz w:val="20"/>
          <w:szCs w:val="20"/>
        </w:rPr>
        <w:t>«Лучшая новогодняя игрушка – персонаж»</w:t>
      </w:r>
      <w:r w:rsidRPr="00966278">
        <w:rPr>
          <w:rFonts w:ascii="Times New Roman" w:hAnsi="Times New Roman" w:cs="Times New Roman"/>
          <w:sz w:val="20"/>
          <w:szCs w:val="20"/>
        </w:rPr>
        <w:t>;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 xml:space="preserve">- </w:t>
      </w:r>
      <w:r w:rsidRPr="00966278">
        <w:rPr>
          <w:rFonts w:ascii="Times New Roman" w:hAnsi="Times New Roman" w:cs="Times New Roman"/>
          <w:b/>
          <w:sz w:val="20"/>
          <w:szCs w:val="20"/>
        </w:rPr>
        <w:t>«Традиционная ёлочная игрушка»</w:t>
      </w:r>
      <w:r w:rsidRPr="00966278">
        <w:rPr>
          <w:rFonts w:ascii="Times New Roman" w:hAnsi="Times New Roman" w:cs="Times New Roman"/>
          <w:sz w:val="20"/>
          <w:szCs w:val="20"/>
        </w:rPr>
        <w:t>.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>3.3. Конкурс проходит в четыре этапа: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>1 этап – отборочный - у</w:t>
      </w:r>
      <w:r w:rsidRPr="009662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частники Конкурса должны </w:t>
      </w:r>
      <w:r w:rsidRPr="00966278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с 20 ноября 2023 года</w:t>
      </w:r>
      <w:r w:rsidRPr="009662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</w:t>
      </w:r>
      <w:r w:rsidRPr="00966278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до 01 декабря 2023 года </w:t>
      </w:r>
      <w:r w:rsidRPr="009662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</w:t>
      </w:r>
      <w:r w:rsidRPr="009662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</w:t>
      </w:r>
      <w:r w:rsidRPr="009662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готовить новогоднюю ёлочную игрушку (далее – игрушка) и представить на рассмотрение конкурсной коми</w:t>
      </w:r>
      <w:r w:rsidRPr="009662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</w:t>
      </w:r>
      <w:r w:rsidRPr="009662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сии в администрацию муниципального образования – </w:t>
      </w:r>
      <w:proofErr w:type="spellStart"/>
      <w:r w:rsidRPr="009662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Новомичуринское</w:t>
      </w:r>
      <w:proofErr w:type="spellEnd"/>
      <w:r w:rsidRPr="009662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городское поселение по адресу: </w:t>
      </w:r>
      <w:r w:rsidRPr="00966278">
        <w:rPr>
          <w:rFonts w:ascii="Times New Roman" w:hAnsi="Times New Roman" w:cs="Times New Roman"/>
          <w:sz w:val="20"/>
          <w:szCs w:val="20"/>
        </w:rPr>
        <w:t>Ряза</w:t>
      </w:r>
      <w:r w:rsidRPr="00966278">
        <w:rPr>
          <w:rFonts w:ascii="Times New Roman" w:hAnsi="Times New Roman" w:cs="Times New Roman"/>
          <w:sz w:val="20"/>
          <w:szCs w:val="20"/>
        </w:rPr>
        <w:t>н</w:t>
      </w:r>
      <w:r w:rsidRPr="00966278">
        <w:rPr>
          <w:rFonts w:ascii="Times New Roman" w:hAnsi="Times New Roman" w:cs="Times New Roman"/>
          <w:sz w:val="20"/>
          <w:szCs w:val="20"/>
        </w:rPr>
        <w:t xml:space="preserve">ская область, </w:t>
      </w:r>
      <w:proofErr w:type="spellStart"/>
      <w:r w:rsidRPr="00966278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966278">
        <w:rPr>
          <w:rFonts w:ascii="Times New Roman" w:hAnsi="Times New Roman" w:cs="Times New Roman"/>
          <w:sz w:val="20"/>
          <w:szCs w:val="20"/>
        </w:rPr>
        <w:t xml:space="preserve"> район, г. Новомичуринск, д. 26 Д.</w:t>
      </w:r>
      <w:r w:rsidRPr="009662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Часы работы: с понедельника по четверг с 08:00 до 17:15 часов, в пятницу с 08:00 до 16:00 часов, обеденный перерыв с 12:00 до 13:00 часов. 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 xml:space="preserve">2 этап – </w:t>
      </w:r>
      <w:r w:rsidRPr="00966278">
        <w:rPr>
          <w:rFonts w:ascii="Times New Roman" w:hAnsi="Times New Roman" w:cs="Times New Roman"/>
          <w:b/>
          <w:sz w:val="20"/>
          <w:szCs w:val="20"/>
        </w:rPr>
        <w:t>05 декабря 2023 года</w:t>
      </w:r>
      <w:r w:rsidRPr="00966278">
        <w:rPr>
          <w:rFonts w:ascii="Times New Roman" w:hAnsi="Times New Roman" w:cs="Times New Roman"/>
          <w:sz w:val="20"/>
          <w:szCs w:val="20"/>
        </w:rPr>
        <w:t xml:space="preserve"> состоится заседание комиссии по оценке представленных работ и подв</w:t>
      </w:r>
      <w:r w:rsidRPr="00966278">
        <w:rPr>
          <w:rFonts w:ascii="Times New Roman" w:hAnsi="Times New Roman" w:cs="Times New Roman"/>
          <w:sz w:val="20"/>
          <w:szCs w:val="20"/>
        </w:rPr>
        <w:t>е</w:t>
      </w:r>
      <w:r w:rsidRPr="00966278">
        <w:rPr>
          <w:rFonts w:ascii="Times New Roman" w:hAnsi="Times New Roman" w:cs="Times New Roman"/>
          <w:sz w:val="20"/>
          <w:szCs w:val="20"/>
        </w:rPr>
        <w:t>дению итогов Конкурса.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 xml:space="preserve">3 этап – </w:t>
      </w:r>
      <w:r w:rsidRPr="00966278">
        <w:rPr>
          <w:rFonts w:ascii="Times New Roman" w:hAnsi="Times New Roman" w:cs="Times New Roman"/>
          <w:b/>
          <w:sz w:val="20"/>
          <w:szCs w:val="20"/>
        </w:rPr>
        <w:t>до 14 декабря 2023 года</w:t>
      </w:r>
      <w:r w:rsidRPr="00966278">
        <w:rPr>
          <w:rFonts w:ascii="Times New Roman" w:hAnsi="Times New Roman" w:cs="Times New Roman"/>
          <w:sz w:val="20"/>
          <w:szCs w:val="20"/>
        </w:rPr>
        <w:t xml:space="preserve"> победители конкурса о награждении будут уведомлены по указанной в заявках контактной информации.</w:t>
      </w:r>
    </w:p>
    <w:p w:rsidR="00966278" w:rsidRPr="00966278" w:rsidRDefault="00966278" w:rsidP="0096627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 xml:space="preserve">4 этап – </w:t>
      </w:r>
      <w:r w:rsidRPr="00966278">
        <w:rPr>
          <w:rFonts w:ascii="Times New Roman" w:hAnsi="Times New Roman" w:cs="Times New Roman"/>
          <w:b/>
          <w:sz w:val="20"/>
          <w:szCs w:val="20"/>
        </w:rPr>
        <w:t>с 15 декабря 2023 года</w:t>
      </w:r>
      <w:r w:rsidRPr="00966278">
        <w:rPr>
          <w:rFonts w:ascii="Times New Roman" w:hAnsi="Times New Roman" w:cs="Times New Roman"/>
          <w:sz w:val="20"/>
          <w:szCs w:val="20"/>
        </w:rPr>
        <w:t xml:space="preserve"> лучшие ёлочные игрушки украсят главную ёлку  г. Новомичуринск.</w:t>
      </w:r>
    </w:p>
    <w:p w:rsidR="00966278" w:rsidRPr="00966278" w:rsidRDefault="00966278" w:rsidP="00966278">
      <w:pPr>
        <w:ind w:firstLine="56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4. Требования, предъявляемые к конкурсным работам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4.1. Требования к конкурсной работе: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 xml:space="preserve">- игрушка должна быть выполнена из прочного материала, пригодного к уличным, погодным условиям; 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- размер игрушки – от 15 до 30 см</w:t>
      </w:r>
      <w:r w:rsidRPr="009662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в высоту, ширину и глубину</w:t>
      </w:r>
      <w:r w:rsidRPr="00966278">
        <w:rPr>
          <w:rFonts w:ascii="Times New Roman" w:hAnsi="Times New Roman" w:cs="Times New Roman"/>
          <w:bCs/>
          <w:sz w:val="20"/>
          <w:szCs w:val="20"/>
        </w:rPr>
        <w:t>;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9662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игрушки должны быть легкими, прочными и иметь петли, прищепки или скобы для крепления к ело</w:t>
      </w:r>
      <w:r w:rsidRPr="009662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ч</w:t>
      </w:r>
      <w:r w:rsidRPr="009662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ным ветвям;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- игрушка может быть объемной или плоской, при плоской форме обязательно оформление с обеих ст</w:t>
      </w:r>
      <w:r w:rsidRPr="00966278">
        <w:rPr>
          <w:rFonts w:ascii="Times New Roman" w:hAnsi="Times New Roman" w:cs="Times New Roman"/>
          <w:bCs/>
          <w:sz w:val="20"/>
          <w:szCs w:val="20"/>
        </w:rPr>
        <w:t>о</w:t>
      </w:r>
      <w:r w:rsidRPr="00966278">
        <w:rPr>
          <w:rFonts w:ascii="Times New Roman" w:hAnsi="Times New Roman" w:cs="Times New Roman"/>
          <w:bCs/>
          <w:sz w:val="20"/>
          <w:szCs w:val="20"/>
        </w:rPr>
        <w:t>рон;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- игрушка должна иметь законченный вид.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Обязательное условие при выполнении работ: соответствие требованиям безопасности.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>4.2. Каждая игрушка должна быть снабжена этикеткой с информацией об авторе по форме: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>фамилия, имя, возраст; название работы; почтовый адрес, контактный телефон.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4.3. На конкурс не принимаются: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- игрушки, в которых присутствуют острые металлические детали;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- игрушки, в которых присутствуют детали из битого стекла, стеклянные детали;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>- игрушки, представленные позже указанного срока.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 xml:space="preserve">4.4. Игрушки, заявленные на участие в Конкурсе, </w:t>
      </w:r>
      <w:r w:rsidRPr="00966278">
        <w:rPr>
          <w:rFonts w:ascii="Times New Roman" w:hAnsi="Times New Roman" w:cs="Times New Roman"/>
          <w:bCs/>
          <w:sz w:val="20"/>
          <w:szCs w:val="20"/>
          <w:u w:val="single"/>
        </w:rPr>
        <w:t>не возвращаются.</w:t>
      </w:r>
    </w:p>
    <w:p w:rsidR="00966278" w:rsidRPr="00966278" w:rsidRDefault="00966278" w:rsidP="00966278">
      <w:pPr>
        <w:spacing w:after="0"/>
        <w:ind w:firstLine="56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66278" w:rsidRPr="00966278" w:rsidRDefault="00966278" w:rsidP="00966278">
      <w:pPr>
        <w:spacing w:after="0"/>
        <w:ind w:firstLine="56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5. Критерии оценки Конкурса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5.1.Основными критериями оценки Конкурса являются: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- изготовление игрушки своими руками;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- оригинальность, красочность и эстетичность оформления игрушки;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- соответствие игрушки новогодней тематике;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- яркость, сказочность, нарядность, выразительность;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- оригинальность технического решения, достаточная прочность и безопасность при эксплуатации;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- наличие крепления для установки игрушки на ёлку;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- качество исполнения и оформления работы.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66278" w:rsidRPr="00966278" w:rsidRDefault="00966278" w:rsidP="00966278">
      <w:pPr>
        <w:ind w:firstLine="56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6. Порядок подведения итогов Конкурса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6.1. </w:t>
      </w:r>
      <w:r w:rsidRPr="009662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Комиссия проводит оценку работ участников Конкурса по критериям и номинациям, указанным </w:t>
      </w:r>
      <w:proofErr w:type="gramStart"/>
      <w:r w:rsidRPr="009662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</w:t>
      </w:r>
      <w:proofErr w:type="gramEnd"/>
      <w:r w:rsidRPr="009662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9662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настоящего</w:t>
      </w:r>
      <w:proofErr w:type="gramEnd"/>
      <w:r w:rsidRPr="009662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положения.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 xml:space="preserve">6.2. Результаты Конкурса оформляются протоколом, который подписывается членами комиссии. 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6.3. Призеры Конкурса определяются по наибольшему количеству баллов, отданных каждым членом к</w:t>
      </w:r>
      <w:r w:rsidRPr="00966278">
        <w:rPr>
          <w:rFonts w:ascii="Times New Roman" w:hAnsi="Times New Roman" w:cs="Times New Roman"/>
          <w:bCs/>
          <w:sz w:val="20"/>
          <w:szCs w:val="20"/>
        </w:rPr>
        <w:t>о</w:t>
      </w:r>
      <w:r w:rsidRPr="00966278">
        <w:rPr>
          <w:rFonts w:ascii="Times New Roman" w:hAnsi="Times New Roman" w:cs="Times New Roman"/>
          <w:bCs/>
          <w:sz w:val="20"/>
          <w:szCs w:val="20"/>
        </w:rPr>
        <w:t>миссии за каждого участника в каждой номинации.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 xml:space="preserve">6.4. Администрация муниципального образования – </w:t>
      </w:r>
      <w:proofErr w:type="spellStart"/>
      <w:r w:rsidRPr="00966278">
        <w:rPr>
          <w:rFonts w:ascii="Times New Roman" w:hAnsi="Times New Roman" w:cs="Times New Roman"/>
          <w:bCs/>
          <w:sz w:val="20"/>
          <w:szCs w:val="20"/>
        </w:rPr>
        <w:t>Новомичуринское</w:t>
      </w:r>
      <w:proofErr w:type="spellEnd"/>
      <w:r w:rsidRPr="00966278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 оставляет за собой право на определение количества призовых мест в номинациях.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66278" w:rsidRPr="00966278" w:rsidRDefault="00966278" w:rsidP="00966278">
      <w:pPr>
        <w:ind w:firstLine="56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66278">
        <w:rPr>
          <w:rFonts w:ascii="Times New Roman" w:hAnsi="Times New Roman" w:cs="Times New Roman"/>
          <w:bCs/>
          <w:sz w:val="20"/>
          <w:szCs w:val="20"/>
        </w:rPr>
        <w:t>7. Награждение победителей Конкурса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 xml:space="preserve">7.1. Торжественное награждение победителей Конкурса проводится </w:t>
      </w:r>
      <w:r w:rsidRPr="00966278">
        <w:rPr>
          <w:rFonts w:ascii="Times New Roman" w:hAnsi="Times New Roman" w:cs="Times New Roman"/>
          <w:b/>
          <w:sz w:val="20"/>
          <w:szCs w:val="20"/>
        </w:rPr>
        <w:t>20 декабря 2023 года</w:t>
      </w:r>
      <w:r w:rsidRPr="00966278">
        <w:rPr>
          <w:rFonts w:ascii="Times New Roman" w:hAnsi="Times New Roman" w:cs="Times New Roman"/>
          <w:sz w:val="20"/>
          <w:szCs w:val="20"/>
        </w:rPr>
        <w:t xml:space="preserve"> по адресу: Р</w:t>
      </w:r>
      <w:r w:rsidRPr="00966278">
        <w:rPr>
          <w:rFonts w:ascii="Times New Roman" w:hAnsi="Times New Roman" w:cs="Times New Roman"/>
          <w:sz w:val="20"/>
          <w:szCs w:val="20"/>
        </w:rPr>
        <w:t>я</w:t>
      </w:r>
      <w:r w:rsidRPr="00966278">
        <w:rPr>
          <w:rFonts w:ascii="Times New Roman" w:hAnsi="Times New Roman" w:cs="Times New Roman"/>
          <w:sz w:val="20"/>
          <w:szCs w:val="20"/>
        </w:rPr>
        <w:t xml:space="preserve">занская область, </w:t>
      </w:r>
      <w:proofErr w:type="spellStart"/>
      <w:r w:rsidRPr="00966278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966278">
        <w:rPr>
          <w:rFonts w:ascii="Times New Roman" w:hAnsi="Times New Roman" w:cs="Times New Roman"/>
          <w:sz w:val="20"/>
          <w:szCs w:val="20"/>
        </w:rPr>
        <w:t xml:space="preserve"> район, г. Новомичуринск, д. 26 «Д», актовый зал (кабинет №1). </w:t>
      </w:r>
    </w:p>
    <w:p w:rsidR="00966278" w:rsidRPr="00966278" w:rsidRDefault="00966278" w:rsidP="0096627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>7.2.</w:t>
      </w:r>
      <w:r w:rsidRPr="00966278">
        <w:rPr>
          <w:rFonts w:ascii="Times New Roman" w:hAnsi="Times New Roman" w:cs="Times New Roman"/>
          <w:sz w:val="20"/>
          <w:szCs w:val="20"/>
        </w:rPr>
        <w:tab/>
        <w:t>Победители Конкурса в каждой номинации награждаются грамотами и сувенирами.</w:t>
      </w:r>
    </w:p>
    <w:p w:rsidR="00966278" w:rsidRPr="00966278" w:rsidRDefault="00966278" w:rsidP="009662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>Приложение 2</w:t>
      </w:r>
    </w:p>
    <w:p w:rsidR="00966278" w:rsidRPr="00966278" w:rsidRDefault="00966278" w:rsidP="009662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gramStart"/>
      <w:r w:rsidRPr="00966278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966278" w:rsidRPr="00966278" w:rsidRDefault="00966278" w:rsidP="009662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 xml:space="preserve">образования – </w:t>
      </w:r>
      <w:proofErr w:type="spellStart"/>
      <w:r w:rsidRPr="0096627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66278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966278" w:rsidRPr="00966278" w:rsidRDefault="00966278" w:rsidP="009662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6627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07 ноября </w:t>
      </w:r>
      <w:r w:rsidRPr="00966278">
        <w:rPr>
          <w:rFonts w:ascii="Times New Roman" w:hAnsi="Times New Roman" w:cs="Times New Roman"/>
          <w:sz w:val="20"/>
          <w:szCs w:val="20"/>
        </w:rPr>
        <w:t>2023 года №</w:t>
      </w:r>
      <w:r>
        <w:rPr>
          <w:rFonts w:ascii="Times New Roman" w:hAnsi="Times New Roman" w:cs="Times New Roman"/>
          <w:sz w:val="20"/>
          <w:szCs w:val="20"/>
        </w:rPr>
        <w:t>311</w:t>
      </w:r>
      <w:r w:rsidRPr="0096627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66278" w:rsidRPr="00966278" w:rsidRDefault="00966278" w:rsidP="009662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6278" w:rsidRPr="00966278" w:rsidRDefault="00966278" w:rsidP="0096627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6278">
        <w:rPr>
          <w:rFonts w:ascii="Times New Roman" w:hAnsi="Times New Roman" w:cs="Times New Roman"/>
          <w:b/>
          <w:bCs/>
          <w:sz w:val="20"/>
          <w:szCs w:val="20"/>
        </w:rPr>
        <w:t xml:space="preserve">СОСТАВ </w:t>
      </w:r>
    </w:p>
    <w:p w:rsidR="00966278" w:rsidRPr="00966278" w:rsidRDefault="00966278" w:rsidP="00966278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278">
        <w:rPr>
          <w:rFonts w:ascii="Times New Roman" w:hAnsi="Times New Roman" w:cs="Times New Roman"/>
          <w:b/>
          <w:sz w:val="20"/>
          <w:szCs w:val="20"/>
        </w:rPr>
        <w:t>комиссии по проведению и подведению итогов Конкурса «Лучшая новогодняя ёлочная игрушка»</w:t>
      </w:r>
    </w:p>
    <w:p w:rsidR="00966278" w:rsidRPr="00966278" w:rsidRDefault="00966278" w:rsidP="0096627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68" w:type="dxa"/>
        <w:tblInd w:w="108" w:type="dxa"/>
        <w:tblLook w:val="01E0" w:firstRow="1" w:lastRow="1" w:firstColumn="1" w:lastColumn="1" w:noHBand="0" w:noVBand="0"/>
      </w:tblPr>
      <w:tblGrid>
        <w:gridCol w:w="2410"/>
        <w:gridCol w:w="540"/>
        <w:gridCol w:w="6618"/>
      </w:tblGrid>
      <w:tr w:rsidR="00966278" w:rsidRPr="00966278" w:rsidTr="00850685">
        <w:tc>
          <w:tcPr>
            <w:tcW w:w="241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Логинова Н.А.</w:t>
            </w:r>
          </w:p>
        </w:tc>
        <w:tc>
          <w:tcPr>
            <w:tcW w:w="54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618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муниципального образования – </w:t>
            </w:r>
            <w:proofErr w:type="spellStart"/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мичуринское</w:t>
            </w:r>
            <w:proofErr w:type="spellEnd"/>
            <w:r w:rsidRPr="0096627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966278" w:rsidRPr="00966278" w:rsidTr="00850685">
        <w:tc>
          <w:tcPr>
            <w:tcW w:w="241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8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278" w:rsidRPr="00966278" w:rsidTr="00850685">
        <w:tc>
          <w:tcPr>
            <w:tcW w:w="241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Аржанова А.Е.</w:t>
            </w:r>
          </w:p>
        </w:tc>
        <w:tc>
          <w:tcPr>
            <w:tcW w:w="54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экономического развития и инфраструктуры адм</w:t>
            </w: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муниципального образования – </w:t>
            </w:r>
            <w:proofErr w:type="spellStart"/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96627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966278" w:rsidRPr="00966278" w:rsidTr="00850685">
        <w:tc>
          <w:tcPr>
            <w:tcW w:w="241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8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278" w:rsidRPr="00966278" w:rsidTr="00850685">
        <w:tc>
          <w:tcPr>
            <w:tcW w:w="241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Колёкина</w:t>
            </w:r>
            <w:proofErr w:type="spellEnd"/>
            <w:r w:rsidRPr="0096627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54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общего отдела администрации муниципального образования – </w:t>
            </w:r>
            <w:proofErr w:type="spellStart"/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96627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966278" w:rsidRPr="00966278" w:rsidTr="00850685">
        <w:tc>
          <w:tcPr>
            <w:tcW w:w="241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8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278" w:rsidRPr="00966278" w:rsidTr="00850685">
        <w:tc>
          <w:tcPr>
            <w:tcW w:w="241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Попова О.П.</w:t>
            </w:r>
          </w:p>
        </w:tc>
        <w:tc>
          <w:tcPr>
            <w:tcW w:w="54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начальник сектора правового обеспечения администрации муниципальн</w:t>
            </w: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– </w:t>
            </w:r>
            <w:proofErr w:type="spellStart"/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96627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966278" w:rsidRPr="00966278" w:rsidTr="00850685">
        <w:tc>
          <w:tcPr>
            <w:tcW w:w="241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8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278" w:rsidRPr="00966278" w:rsidTr="00850685">
        <w:tc>
          <w:tcPr>
            <w:tcW w:w="241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Самосудова</w:t>
            </w:r>
            <w:proofErr w:type="spellEnd"/>
            <w:r w:rsidRPr="0096627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54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консультант управления экономического развития и инфраструктуры а</w:t>
            </w: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муниципального образования – </w:t>
            </w:r>
            <w:proofErr w:type="spellStart"/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96627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966278" w:rsidRPr="00966278" w:rsidTr="00850685">
        <w:tc>
          <w:tcPr>
            <w:tcW w:w="241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8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278" w:rsidRPr="00966278" w:rsidTr="00850685">
        <w:tc>
          <w:tcPr>
            <w:tcW w:w="241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Сафонова Л.В.</w:t>
            </w:r>
          </w:p>
        </w:tc>
        <w:tc>
          <w:tcPr>
            <w:tcW w:w="54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МУК «Дворец культуры «Энергетик» </w:t>
            </w:r>
          </w:p>
        </w:tc>
      </w:tr>
      <w:tr w:rsidR="00966278" w:rsidRPr="00966278" w:rsidTr="00850685">
        <w:tc>
          <w:tcPr>
            <w:tcW w:w="241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8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278" w:rsidRPr="00966278" w:rsidTr="00850685">
        <w:tc>
          <w:tcPr>
            <w:tcW w:w="241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Аредова Е.И.</w:t>
            </w:r>
          </w:p>
        </w:tc>
        <w:tc>
          <w:tcPr>
            <w:tcW w:w="54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изобразительному и декоративно-прикладному искусству МУК «Дворец культуры «Энергетик»</w:t>
            </w:r>
          </w:p>
        </w:tc>
      </w:tr>
      <w:tr w:rsidR="00966278" w:rsidRPr="00966278" w:rsidTr="00850685">
        <w:tc>
          <w:tcPr>
            <w:tcW w:w="241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8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278" w:rsidRPr="00966278" w:rsidTr="00850685">
        <w:tc>
          <w:tcPr>
            <w:tcW w:w="241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Зайцева Г.В.</w:t>
            </w:r>
          </w:p>
        </w:tc>
        <w:tc>
          <w:tcPr>
            <w:tcW w:w="54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«Изобразительное искусство» МБУДО «</w:t>
            </w:r>
            <w:proofErr w:type="spellStart"/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мичуринская</w:t>
            </w:r>
            <w:proofErr w:type="spellEnd"/>
            <w:r w:rsidRPr="0096627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</w:tr>
      <w:tr w:rsidR="00966278" w:rsidRPr="00966278" w:rsidTr="00850685">
        <w:tc>
          <w:tcPr>
            <w:tcW w:w="241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8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278" w:rsidRPr="00966278" w:rsidTr="00850685">
        <w:tc>
          <w:tcPr>
            <w:tcW w:w="241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Гришин И.В.</w:t>
            </w:r>
          </w:p>
        </w:tc>
        <w:tc>
          <w:tcPr>
            <w:tcW w:w="54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Новомичуринского городского поселения (по согласованию)</w:t>
            </w:r>
          </w:p>
        </w:tc>
      </w:tr>
      <w:tr w:rsidR="00966278" w:rsidRPr="00966278" w:rsidTr="00850685">
        <w:tc>
          <w:tcPr>
            <w:tcW w:w="241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8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278" w:rsidRPr="00966278" w:rsidTr="00850685">
        <w:tc>
          <w:tcPr>
            <w:tcW w:w="241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Ивакин С.М.</w:t>
            </w:r>
          </w:p>
        </w:tc>
        <w:tc>
          <w:tcPr>
            <w:tcW w:w="54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Новомичуринского городского поселения (по согласованию)</w:t>
            </w:r>
          </w:p>
        </w:tc>
      </w:tr>
      <w:tr w:rsidR="00966278" w:rsidRPr="00966278" w:rsidTr="00850685">
        <w:tc>
          <w:tcPr>
            <w:tcW w:w="241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8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278" w:rsidRPr="00966278" w:rsidTr="00850685">
        <w:tc>
          <w:tcPr>
            <w:tcW w:w="241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Митичкин</w:t>
            </w:r>
            <w:proofErr w:type="spellEnd"/>
            <w:r w:rsidRPr="00966278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540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966278" w:rsidRPr="00966278" w:rsidRDefault="00966278" w:rsidP="00966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8">
              <w:rPr>
                <w:rFonts w:ascii="Times New Roman" w:hAnsi="Times New Roman" w:cs="Times New Roman"/>
                <w:sz w:val="20"/>
                <w:szCs w:val="20"/>
              </w:rPr>
              <w:t>предприниматель (по согласованию)</w:t>
            </w:r>
          </w:p>
        </w:tc>
      </w:tr>
    </w:tbl>
    <w:p w:rsidR="00966278" w:rsidRDefault="00966278" w:rsidP="00966278">
      <w:pPr>
        <w:spacing w:after="0"/>
        <w:ind w:firstLine="567"/>
        <w:jc w:val="both"/>
        <w:rPr>
          <w:sz w:val="28"/>
        </w:rPr>
      </w:pPr>
    </w:p>
    <w:p w:rsidR="00850685" w:rsidRDefault="00850685" w:rsidP="00850685">
      <w:pPr>
        <w:rPr>
          <w:rFonts w:ascii="Times New Roman" w:hAnsi="Times New Roman" w:cs="Times New Roman"/>
          <w:b/>
          <w:sz w:val="20"/>
          <w:szCs w:val="20"/>
        </w:rPr>
      </w:pPr>
    </w:p>
    <w:p w:rsidR="00850685" w:rsidRDefault="00850685" w:rsidP="0085068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0685" w:rsidRDefault="00850685" w:rsidP="0085068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0685" w:rsidRDefault="00850685" w:rsidP="0085068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0685" w:rsidRPr="00850685" w:rsidRDefault="00850685" w:rsidP="0085068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0685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муниципального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</w:t>
      </w:r>
      <w:r w:rsidRPr="008226E4">
        <w:rPr>
          <w:rFonts w:ascii="Times New Roman" w:hAnsi="Times New Roman" w:cs="Times New Roman"/>
          <w:b/>
          <w:sz w:val="20"/>
          <w:szCs w:val="20"/>
        </w:rPr>
        <w:t>е</w:t>
      </w:r>
      <w:r w:rsidRPr="008226E4">
        <w:rPr>
          <w:rFonts w:ascii="Times New Roman" w:hAnsi="Times New Roman" w:cs="Times New Roman"/>
          <w:b/>
          <w:sz w:val="20"/>
          <w:szCs w:val="20"/>
        </w:rPr>
        <w:t>ни</w:t>
      </w:r>
      <w:r>
        <w:rPr>
          <w:rFonts w:ascii="Times New Roman" w:hAnsi="Times New Roman" w:cs="Times New Roman"/>
          <w:b/>
          <w:sz w:val="20"/>
          <w:szCs w:val="20"/>
        </w:rPr>
        <w:t>е от 08ноября 2023года № 313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0685">
        <w:rPr>
          <w:rFonts w:ascii="Times New Roman" w:hAnsi="Times New Roman" w:cs="Times New Roman"/>
          <w:b/>
          <w:sz w:val="20"/>
          <w:szCs w:val="20"/>
        </w:rPr>
        <w:t xml:space="preserve">«Об утверждении Порядка привлечения остатков средств на единый счет бюджета муниципального образования – </w:t>
      </w:r>
      <w:proofErr w:type="spellStart"/>
      <w:r w:rsidRPr="00850685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50685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</w:t>
      </w:r>
      <w:proofErr w:type="spellStart"/>
      <w:r w:rsidRPr="00850685">
        <w:rPr>
          <w:rFonts w:ascii="Times New Roman" w:hAnsi="Times New Roman" w:cs="Times New Roman"/>
          <w:b/>
          <w:sz w:val="20"/>
          <w:szCs w:val="20"/>
        </w:rPr>
        <w:t>Пронского</w:t>
      </w:r>
      <w:proofErr w:type="spellEnd"/>
      <w:r w:rsidRPr="00850685">
        <w:rPr>
          <w:rFonts w:ascii="Times New Roman" w:hAnsi="Times New Roman" w:cs="Times New Roman"/>
          <w:b/>
          <w:sz w:val="20"/>
          <w:szCs w:val="20"/>
        </w:rPr>
        <w:t xml:space="preserve"> мун</w:t>
      </w:r>
      <w:r w:rsidRPr="00850685">
        <w:rPr>
          <w:rFonts w:ascii="Times New Roman" w:hAnsi="Times New Roman" w:cs="Times New Roman"/>
          <w:b/>
          <w:sz w:val="20"/>
          <w:szCs w:val="20"/>
        </w:rPr>
        <w:t>и</w:t>
      </w:r>
      <w:r w:rsidRPr="00850685">
        <w:rPr>
          <w:rFonts w:ascii="Times New Roman" w:hAnsi="Times New Roman" w:cs="Times New Roman"/>
          <w:b/>
          <w:sz w:val="20"/>
          <w:szCs w:val="20"/>
        </w:rPr>
        <w:t>ципального района и возврата привлеченных средств»</w:t>
      </w:r>
    </w:p>
    <w:p w:rsidR="00850685" w:rsidRPr="00850685" w:rsidRDefault="00850685" w:rsidP="0085068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0685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9">
        <w:r w:rsidRPr="00850685">
          <w:rPr>
            <w:rFonts w:ascii="Times New Roman" w:hAnsi="Times New Roman" w:cs="Times New Roman"/>
            <w:sz w:val="20"/>
            <w:szCs w:val="20"/>
          </w:rPr>
          <w:t>статьей 236.1</w:t>
        </w:r>
      </w:hyperlink>
      <w:r w:rsidRPr="00850685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Федерации, </w:t>
      </w:r>
      <w:hyperlink r:id="rId10">
        <w:r w:rsidRPr="00850685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850685">
        <w:rPr>
          <w:rFonts w:ascii="Times New Roman" w:hAnsi="Times New Roman" w:cs="Times New Roman"/>
          <w:sz w:val="20"/>
          <w:szCs w:val="20"/>
        </w:rPr>
        <w:t xml:space="preserve"> Прав</w:t>
      </w:r>
      <w:r w:rsidRPr="00850685">
        <w:rPr>
          <w:rFonts w:ascii="Times New Roman" w:hAnsi="Times New Roman" w:cs="Times New Roman"/>
          <w:sz w:val="20"/>
          <w:szCs w:val="20"/>
        </w:rPr>
        <w:t>и</w:t>
      </w:r>
      <w:r w:rsidRPr="00850685">
        <w:rPr>
          <w:rFonts w:ascii="Times New Roman" w:hAnsi="Times New Roman" w:cs="Times New Roman"/>
          <w:sz w:val="20"/>
          <w:szCs w:val="20"/>
        </w:rPr>
        <w:t>тельства Российской Федерации от 30.03.2020 № 368 «Об утверждении правил привлечения Федеральным ка</w:t>
      </w:r>
      <w:r w:rsidRPr="00850685">
        <w:rPr>
          <w:rFonts w:ascii="Times New Roman" w:hAnsi="Times New Roman" w:cs="Times New Roman"/>
          <w:sz w:val="20"/>
          <w:szCs w:val="20"/>
        </w:rPr>
        <w:t>з</w:t>
      </w:r>
      <w:r w:rsidRPr="00850685">
        <w:rPr>
          <w:rFonts w:ascii="Times New Roman" w:hAnsi="Times New Roman" w:cs="Times New Roman"/>
          <w:sz w:val="20"/>
          <w:szCs w:val="20"/>
        </w:rPr>
        <w:t xml:space="preserve">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руководствуясь </w:t>
      </w:r>
      <w:hyperlink r:id="rId11">
        <w:r w:rsidRPr="00850685">
          <w:rPr>
            <w:rFonts w:ascii="Times New Roman" w:hAnsi="Times New Roman" w:cs="Times New Roman"/>
            <w:sz w:val="20"/>
            <w:szCs w:val="20"/>
          </w:rPr>
          <w:t>Уставом</w:t>
        </w:r>
      </w:hyperlink>
      <w:r w:rsidRPr="0085068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– </w:t>
      </w:r>
      <w:proofErr w:type="spellStart"/>
      <w:r w:rsidRPr="00850685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50685">
        <w:rPr>
          <w:rFonts w:ascii="Times New Roman" w:hAnsi="Times New Roman" w:cs="Times New Roman"/>
          <w:sz w:val="20"/>
          <w:szCs w:val="20"/>
        </w:rPr>
        <w:t xml:space="preserve"> городское</w:t>
      </w:r>
      <w:proofErr w:type="gramEnd"/>
      <w:r w:rsidRPr="00850685">
        <w:rPr>
          <w:rFonts w:ascii="Times New Roman" w:hAnsi="Times New Roman" w:cs="Times New Roman"/>
          <w:sz w:val="20"/>
          <w:szCs w:val="20"/>
        </w:rPr>
        <w:t xml:space="preserve"> поселение </w:t>
      </w:r>
      <w:proofErr w:type="spellStart"/>
      <w:r w:rsidRPr="00850685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850685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области, администр</w:t>
      </w:r>
      <w:r w:rsidRPr="00850685">
        <w:rPr>
          <w:rFonts w:ascii="Times New Roman" w:hAnsi="Times New Roman" w:cs="Times New Roman"/>
          <w:sz w:val="20"/>
          <w:szCs w:val="20"/>
        </w:rPr>
        <w:t>а</w:t>
      </w:r>
      <w:r w:rsidRPr="00850685">
        <w:rPr>
          <w:rFonts w:ascii="Times New Roman" w:hAnsi="Times New Roman" w:cs="Times New Roman"/>
          <w:sz w:val="20"/>
          <w:szCs w:val="20"/>
        </w:rPr>
        <w:t xml:space="preserve">ция муниципального образования - </w:t>
      </w:r>
      <w:proofErr w:type="spellStart"/>
      <w:r w:rsidRPr="00850685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50685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850685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850685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 </w:t>
      </w:r>
      <w:proofErr w:type="gramStart"/>
      <w:r w:rsidRPr="00850685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850685">
        <w:rPr>
          <w:rFonts w:ascii="Times New Roman" w:hAnsi="Times New Roman" w:cs="Times New Roman"/>
          <w:b/>
          <w:bCs/>
          <w:sz w:val="20"/>
          <w:szCs w:val="20"/>
        </w:rPr>
        <w:t xml:space="preserve"> О С Т А Н О В Л Я Е Т</w:t>
      </w:r>
      <w:r w:rsidRPr="00850685">
        <w:rPr>
          <w:rFonts w:ascii="Times New Roman" w:hAnsi="Times New Roman" w:cs="Times New Roman"/>
          <w:sz w:val="20"/>
          <w:szCs w:val="20"/>
        </w:rPr>
        <w:t>:</w:t>
      </w:r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 xml:space="preserve">1. Утвердить </w:t>
      </w:r>
      <w:hyperlink w:anchor="P33">
        <w:r w:rsidRPr="00850685">
          <w:rPr>
            <w:rFonts w:ascii="Times New Roman" w:hAnsi="Times New Roman" w:cs="Times New Roman"/>
          </w:rPr>
          <w:t>Порядок</w:t>
        </w:r>
      </w:hyperlink>
      <w:r w:rsidRPr="00850685">
        <w:rPr>
          <w:rFonts w:ascii="Times New Roman" w:hAnsi="Times New Roman" w:cs="Times New Roman"/>
        </w:rPr>
        <w:t xml:space="preserve"> привлечения остатков средств на единый счет бюджета муниципального образ</w:t>
      </w:r>
      <w:r w:rsidRPr="00850685">
        <w:rPr>
          <w:rFonts w:ascii="Times New Roman" w:hAnsi="Times New Roman" w:cs="Times New Roman"/>
        </w:rPr>
        <w:t>о</w:t>
      </w:r>
      <w:r w:rsidRPr="00850685">
        <w:rPr>
          <w:rFonts w:ascii="Times New Roman" w:hAnsi="Times New Roman" w:cs="Times New Roman"/>
        </w:rPr>
        <w:t xml:space="preserve">вания - </w:t>
      </w:r>
      <w:proofErr w:type="spellStart"/>
      <w:r w:rsidRPr="00850685">
        <w:rPr>
          <w:rFonts w:ascii="Times New Roman" w:hAnsi="Times New Roman" w:cs="Times New Roman"/>
        </w:rPr>
        <w:t>Новомичуринское</w:t>
      </w:r>
      <w:proofErr w:type="spellEnd"/>
      <w:r w:rsidRPr="00850685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850685">
        <w:rPr>
          <w:rFonts w:ascii="Times New Roman" w:hAnsi="Times New Roman" w:cs="Times New Roman"/>
        </w:rPr>
        <w:t>Пронского</w:t>
      </w:r>
      <w:proofErr w:type="spellEnd"/>
      <w:r w:rsidRPr="00850685">
        <w:rPr>
          <w:rFonts w:ascii="Times New Roman" w:hAnsi="Times New Roman" w:cs="Times New Roman"/>
        </w:rPr>
        <w:t xml:space="preserve"> муниципального района и возврата привлеченных средств согласно приложению к настоящему постановлению.</w:t>
      </w:r>
    </w:p>
    <w:p w:rsidR="00850685" w:rsidRPr="00850685" w:rsidRDefault="00850685" w:rsidP="00850685">
      <w:pPr>
        <w:pStyle w:val="ConsPlusTitle"/>
        <w:ind w:firstLine="540"/>
        <w:jc w:val="both"/>
        <w:outlineLvl w:val="0"/>
        <w:rPr>
          <w:sz w:val="20"/>
          <w:szCs w:val="20"/>
        </w:rPr>
      </w:pPr>
      <w:r w:rsidRPr="00850685">
        <w:rPr>
          <w:b w:val="0"/>
          <w:sz w:val="20"/>
          <w:szCs w:val="20"/>
        </w:rPr>
        <w:t>2.</w:t>
      </w:r>
      <w:r w:rsidRPr="00850685">
        <w:rPr>
          <w:sz w:val="20"/>
          <w:szCs w:val="20"/>
        </w:rPr>
        <w:t xml:space="preserve"> </w:t>
      </w:r>
      <w:r w:rsidRPr="00850685">
        <w:rPr>
          <w:b w:val="0"/>
          <w:sz w:val="20"/>
          <w:szCs w:val="20"/>
        </w:rPr>
        <w:t xml:space="preserve">Общему отделу администрации Новомичуринского городского поселения (Колёкиной Е.В.) </w:t>
      </w:r>
      <w:proofErr w:type="gramStart"/>
      <w:r w:rsidRPr="00850685">
        <w:rPr>
          <w:b w:val="0"/>
          <w:sz w:val="20"/>
          <w:szCs w:val="20"/>
        </w:rPr>
        <w:t>разместить</w:t>
      </w:r>
      <w:proofErr w:type="gramEnd"/>
      <w:r w:rsidRPr="00850685">
        <w:rPr>
          <w:b w:val="0"/>
          <w:sz w:val="20"/>
          <w:szCs w:val="20"/>
        </w:rPr>
        <w:t xml:space="preserve"> настоящее постановление на официальном сайте администрации Новомичуринского городского поселения в информационно – телекоммуникационной сети Интернет.</w:t>
      </w:r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>3. Настоящее постановление вступает в силу после его опубликования.</w:t>
      </w:r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50685" w:rsidRPr="00850685" w:rsidRDefault="00850685" w:rsidP="00850685">
      <w:pPr>
        <w:pStyle w:val="ConsPlusNormal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>Глава администрации</w:t>
      </w:r>
    </w:p>
    <w:p w:rsidR="00850685" w:rsidRPr="00850685" w:rsidRDefault="00850685" w:rsidP="00850685">
      <w:pPr>
        <w:pStyle w:val="ConsPlusNormal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>муниципального образования –</w:t>
      </w:r>
    </w:p>
    <w:p w:rsidR="00850685" w:rsidRPr="00850685" w:rsidRDefault="00850685" w:rsidP="00850685">
      <w:pPr>
        <w:pStyle w:val="ConsPlusNormal"/>
        <w:rPr>
          <w:rFonts w:ascii="Times New Roman" w:hAnsi="Times New Roman" w:cs="Times New Roman"/>
        </w:rPr>
      </w:pPr>
      <w:proofErr w:type="spellStart"/>
      <w:r w:rsidRPr="00850685">
        <w:rPr>
          <w:rFonts w:ascii="Times New Roman" w:hAnsi="Times New Roman" w:cs="Times New Roman"/>
        </w:rPr>
        <w:t>Новомичуринское</w:t>
      </w:r>
      <w:proofErr w:type="spellEnd"/>
      <w:r w:rsidRPr="00850685">
        <w:rPr>
          <w:rFonts w:ascii="Times New Roman" w:hAnsi="Times New Roman" w:cs="Times New Roman"/>
        </w:rPr>
        <w:t xml:space="preserve"> городское </w:t>
      </w:r>
    </w:p>
    <w:p w:rsidR="00850685" w:rsidRPr="00850685" w:rsidRDefault="00850685" w:rsidP="00850685">
      <w:pPr>
        <w:pStyle w:val="ConsPlusNormal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 xml:space="preserve">поселение </w:t>
      </w:r>
      <w:proofErr w:type="spellStart"/>
      <w:r w:rsidRPr="00850685">
        <w:rPr>
          <w:rFonts w:ascii="Times New Roman" w:hAnsi="Times New Roman" w:cs="Times New Roman"/>
        </w:rPr>
        <w:t>Пронского</w:t>
      </w:r>
      <w:proofErr w:type="spellEnd"/>
      <w:r w:rsidRPr="00850685">
        <w:rPr>
          <w:rFonts w:ascii="Times New Roman" w:hAnsi="Times New Roman" w:cs="Times New Roman"/>
        </w:rPr>
        <w:t xml:space="preserve"> </w:t>
      </w:r>
      <w:proofErr w:type="gramStart"/>
      <w:r w:rsidRPr="00850685">
        <w:rPr>
          <w:rFonts w:ascii="Times New Roman" w:hAnsi="Times New Roman" w:cs="Times New Roman"/>
        </w:rPr>
        <w:t>муниципального</w:t>
      </w:r>
      <w:proofErr w:type="gramEnd"/>
      <w:r w:rsidRPr="00850685">
        <w:rPr>
          <w:rFonts w:ascii="Times New Roman" w:hAnsi="Times New Roman" w:cs="Times New Roman"/>
        </w:rPr>
        <w:t xml:space="preserve"> </w:t>
      </w:r>
    </w:p>
    <w:p w:rsidR="00850685" w:rsidRPr="00850685" w:rsidRDefault="00850685" w:rsidP="00850685">
      <w:pPr>
        <w:pStyle w:val="ConsPlusNormal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 xml:space="preserve">района Рязанской области                                                                         И.В. Кирьянов    </w:t>
      </w:r>
    </w:p>
    <w:p w:rsidR="00850685" w:rsidRPr="00850685" w:rsidRDefault="00850685" w:rsidP="00850685">
      <w:pPr>
        <w:pStyle w:val="ConsPlusNormal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850685" w:rsidRPr="00850685" w:rsidRDefault="00850685" w:rsidP="00850685">
      <w:pPr>
        <w:pStyle w:val="ConsPlusNormal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>Согласовано</w:t>
      </w:r>
    </w:p>
    <w:p w:rsidR="00850685" w:rsidRPr="00850685" w:rsidRDefault="00850685" w:rsidP="00850685">
      <w:pPr>
        <w:pStyle w:val="ConsPlusNormal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>Руководитель Управления</w:t>
      </w:r>
    </w:p>
    <w:p w:rsidR="00850685" w:rsidRPr="00850685" w:rsidRDefault="00850685" w:rsidP="00850685">
      <w:pPr>
        <w:pStyle w:val="ConsPlusNormal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>Федерального казначейства</w:t>
      </w:r>
    </w:p>
    <w:p w:rsidR="00850685" w:rsidRPr="00850685" w:rsidRDefault="00850685" w:rsidP="00850685">
      <w:pPr>
        <w:pStyle w:val="ConsPlusNormal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>по Рязанской области</w:t>
      </w:r>
    </w:p>
    <w:p w:rsidR="00850685" w:rsidRPr="00850685" w:rsidRDefault="00850685" w:rsidP="00850685">
      <w:pPr>
        <w:pStyle w:val="ConsPlusNormal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>А.И. Панков</w:t>
      </w:r>
    </w:p>
    <w:p w:rsidR="00850685" w:rsidRPr="00850685" w:rsidRDefault="00850685" w:rsidP="00850685">
      <w:pPr>
        <w:pStyle w:val="ConsPlusNormal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>________________________</w:t>
      </w:r>
    </w:p>
    <w:p w:rsidR="00850685" w:rsidRPr="00850685" w:rsidRDefault="00850685" w:rsidP="00850685">
      <w:pPr>
        <w:pStyle w:val="ConsPlusNormal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>«___»_____________2023 г.</w:t>
      </w:r>
    </w:p>
    <w:tbl>
      <w:tblPr>
        <w:tblStyle w:val="aa"/>
        <w:tblpPr w:leftFromText="180" w:rightFromText="180" w:horzAnchor="margin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71"/>
      </w:tblGrid>
      <w:tr w:rsidR="00850685" w:rsidRPr="00850685" w:rsidTr="00850685">
        <w:tc>
          <w:tcPr>
            <w:tcW w:w="4531" w:type="dxa"/>
          </w:tcPr>
          <w:p w:rsidR="00850685" w:rsidRPr="00850685" w:rsidRDefault="00850685" w:rsidP="0085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850685" w:rsidRPr="00850685" w:rsidRDefault="00850685" w:rsidP="0085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0685" w:rsidRPr="00850685" w:rsidRDefault="00850685" w:rsidP="00850685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 xml:space="preserve">        </w:t>
      </w:r>
    </w:p>
    <w:p w:rsidR="00850685" w:rsidRDefault="00850685" w:rsidP="00850685">
      <w:pPr>
        <w:pStyle w:val="ConsPlusTitle"/>
        <w:ind w:firstLine="709"/>
        <w:jc w:val="right"/>
        <w:rPr>
          <w:b w:val="0"/>
          <w:sz w:val="20"/>
          <w:szCs w:val="20"/>
        </w:rPr>
      </w:pPr>
      <w:bookmarkStart w:id="1" w:name="P33"/>
      <w:bookmarkEnd w:id="1"/>
      <w:r w:rsidRPr="00850685">
        <w:rPr>
          <w:b w:val="0"/>
          <w:sz w:val="20"/>
          <w:szCs w:val="20"/>
        </w:rPr>
        <w:t>Приложение</w:t>
      </w:r>
    </w:p>
    <w:p w:rsidR="00850685" w:rsidRDefault="009F6636" w:rsidP="00850685">
      <w:pPr>
        <w:pStyle w:val="ConsPlusTitle"/>
        <w:ind w:firstLine="709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</w:t>
      </w:r>
      <w:r w:rsidR="00850685">
        <w:rPr>
          <w:b w:val="0"/>
          <w:sz w:val="20"/>
          <w:szCs w:val="20"/>
        </w:rPr>
        <w:t xml:space="preserve"> Постановлению администрации</w:t>
      </w:r>
    </w:p>
    <w:p w:rsidR="00850685" w:rsidRDefault="00850685" w:rsidP="00850685">
      <w:pPr>
        <w:pStyle w:val="ConsPlusTitle"/>
        <w:ind w:firstLine="709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муниципального образования-</w:t>
      </w:r>
    </w:p>
    <w:p w:rsidR="00850685" w:rsidRDefault="00850685" w:rsidP="00850685">
      <w:pPr>
        <w:pStyle w:val="ConsPlusTitle"/>
        <w:ind w:firstLine="709"/>
        <w:jc w:val="right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Новомичуринское</w:t>
      </w:r>
      <w:proofErr w:type="spellEnd"/>
      <w:r>
        <w:rPr>
          <w:b w:val="0"/>
          <w:sz w:val="20"/>
          <w:szCs w:val="20"/>
        </w:rPr>
        <w:t xml:space="preserve"> городское поселение </w:t>
      </w:r>
      <w:proofErr w:type="spellStart"/>
      <w:r>
        <w:rPr>
          <w:b w:val="0"/>
          <w:sz w:val="20"/>
          <w:szCs w:val="20"/>
        </w:rPr>
        <w:t>Пронского</w:t>
      </w:r>
      <w:proofErr w:type="spellEnd"/>
    </w:p>
    <w:p w:rsidR="00850685" w:rsidRDefault="009F6636" w:rsidP="00850685">
      <w:pPr>
        <w:pStyle w:val="ConsPlusTitle"/>
        <w:ind w:firstLine="709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м</w:t>
      </w:r>
      <w:r w:rsidR="00850685">
        <w:rPr>
          <w:b w:val="0"/>
          <w:sz w:val="20"/>
          <w:szCs w:val="20"/>
        </w:rPr>
        <w:t>униципального района</w:t>
      </w:r>
      <w:r>
        <w:rPr>
          <w:b w:val="0"/>
          <w:sz w:val="20"/>
          <w:szCs w:val="20"/>
        </w:rPr>
        <w:t xml:space="preserve"> Рязанской области</w:t>
      </w:r>
    </w:p>
    <w:p w:rsidR="009F6636" w:rsidRPr="00850685" w:rsidRDefault="009F6636" w:rsidP="00850685">
      <w:pPr>
        <w:pStyle w:val="ConsPlusTitle"/>
        <w:ind w:firstLine="709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«08» ноября 2023г. № 313</w:t>
      </w:r>
    </w:p>
    <w:p w:rsidR="00850685" w:rsidRPr="00850685" w:rsidRDefault="00850685" w:rsidP="00850685">
      <w:pPr>
        <w:pStyle w:val="ConsPlusTitle"/>
        <w:ind w:firstLine="709"/>
        <w:jc w:val="center"/>
        <w:rPr>
          <w:b w:val="0"/>
          <w:sz w:val="20"/>
          <w:szCs w:val="20"/>
        </w:rPr>
      </w:pPr>
    </w:p>
    <w:p w:rsidR="00850685" w:rsidRDefault="00850685" w:rsidP="00850685">
      <w:pPr>
        <w:pStyle w:val="ConsPlusTitle"/>
        <w:ind w:firstLine="709"/>
        <w:jc w:val="center"/>
        <w:rPr>
          <w:sz w:val="20"/>
          <w:szCs w:val="20"/>
        </w:rPr>
      </w:pPr>
    </w:p>
    <w:p w:rsidR="00850685" w:rsidRDefault="00850685" w:rsidP="00850685">
      <w:pPr>
        <w:pStyle w:val="ConsPlusTitle"/>
        <w:ind w:firstLine="709"/>
        <w:jc w:val="center"/>
        <w:rPr>
          <w:sz w:val="20"/>
          <w:szCs w:val="20"/>
        </w:rPr>
      </w:pPr>
    </w:p>
    <w:p w:rsidR="00850685" w:rsidRPr="00850685" w:rsidRDefault="00850685" w:rsidP="00850685">
      <w:pPr>
        <w:pStyle w:val="ConsPlusTitle"/>
        <w:ind w:firstLine="709"/>
        <w:jc w:val="center"/>
        <w:rPr>
          <w:sz w:val="20"/>
          <w:szCs w:val="20"/>
        </w:rPr>
      </w:pPr>
      <w:r w:rsidRPr="00850685">
        <w:rPr>
          <w:sz w:val="20"/>
          <w:szCs w:val="20"/>
        </w:rPr>
        <w:t>ПОРЯДОК</w:t>
      </w:r>
    </w:p>
    <w:p w:rsidR="00850685" w:rsidRPr="00850685" w:rsidRDefault="00850685" w:rsidP="00850685">
      <w:pPr>
        <w:pStyle w:val="ConsPlusTitle"/>
        <w:ind w:firstLine="709"/>
        <w:jc w:val="center"/>
        <w:rPr>
          <w:sz w:val="20"/>
          <w:szCs w:val="20"/>
        </w:rPr>
      </w:pPr>
      <w:r w:rsidRPr="00850685">
        <w:rPr>
          <w:sz w:val="20"/>
          <w:szCs w:val="20"/>
        </w:rPr>
        <w:t>ПРИВЛЕЧЕНИЯ ОСТАТКОВ СРЕДСТВ НА ЕДИНЫЙ СЧЕТ БЮДЖЕТА МУНИЦИПАЛЬН</w:t>
      </w:r>
      <w:r w:rsidRPr="00850685">
        <w:rPr>
          <w:sz w:val="20"/>
          <w:szCs w:val="20"/>
        </w:rPr>
        <w:t>О</w:t>
      </w:r>
      <w:r w:rsidRPr="00850685">
        <w:rPr>
          <w:sz w:val="20"/>
          <w:szCs w:val="20"/>
        </w:rPr>
        <w:t xml:space="preserve">ГО ОБРАЗОВАНИЯ - НОВОМИЧУРИНСКОЕ </w:t>
      </w:r>
      <w:proofErr w:type="gramStart"/>
      <w:r w:rsidRPr="00850685">
        <w:rPr>
          <w:sz w:val="20"/>
          <w:szCs w:val="20"/>
        </w:rPr>
        <w:t>ГОРОДСКОЕ</w:t>
      </w:r>
      <w:proofErr w:type="gramEnd"/>
      <w:r w:rsidRPr="00850685">
        <w:rPr>
          <w:sz w:val="20"/>
          <w:szCs w:val="20"/>
        </w:rPr>
        <w:t xml:space="preserve"> ПОСЕЛЕИЕ ПРОНСКОГО МУНИЦ</w:t>
      </w:r>
      <w:r w:rsidRPr="00850685">
        <w:rPr>
          <w:sz w:val="20"/>
          <w:szCs w:val="20"/>
        </w:rPr>
        <w:t>И</w:t>
      </w:r>
      <w:r w:rsidRPr="00850685">
        <w:rPr>
          <w:sz w:val="20"/>
          <w:szCs w:val="20"/>
        </w:rPr>
        <w:t>ПАЛЬНОГО РАЙОНА И ВОЗВРАТА</w:t>
      </w:r>
    </w:p>
    <w:p w:rsidR="00850685" w:rsidRPr="00850685" w:rsidRDefault="00850685" w:rsidP="00850685">
      <w:pPr>
        <w:pStyle w:val="ConsPlusTitle"/>
        <w:ind w:firstLine="709"/>
        <w:jc w:val="center"/>
        <w:rPr>
          <w:sz w:val="20"/>
          <w:szCs w:val="20"/>
        </w:rPr>
      </w:pPr>
      <w:r w:rsidRPr="00850685">
        <w:rPr>
          <w:sz w:val="20"/>
          <w:szCs w:val="20"/>
        </w:rPr>
        <w:t xml:space="preserve"> ПРИВЛЕЧЕННЫХ СРЕДСТВ</w:t>
      </w:r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50685" w:rsidRPr="00850685" w:rsidRDefault="00850685" w:rsidP="00850685">
      <w:pPr>
        <w:pStyle w:val="ConsPlusTitle"/>
        <w:ind w:firstLine="709"/>
        <w:jc w:val="center"/>
        <w:rPr>
          <w:sz w:val="20"/>
          <w:szCs w:val="20"/>
        </w:rPr>
      </w:pPr>
      <w:r w:rsidRPr="00850685">
        <w:rPr>
          <w:sz w:val="20"/>
          <w:szCs w:val="20"/>
        </w:rPr>
        <w:t>1. Общие положения</w:t>
      </w:r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>1.1. Настоящий Порядок устанавливает правила привлечения остатков на единый счет бюджета мун</w:t>
      </w:r>
      <w:r w:rsidRPr="00850685">
        <w:rPr>
          <w:rFonts w:ascii="Times New Roman" w:hAnsi="Times New Roman" w:cs="Times New Roman"/>
        </w:rPr>
        <w:t>и</w:t>
      </w:r>
      <w:r w:rsidRPr="00850685">
        <w:rPr>
          <w:rFonts w:ascii="Times New Roman" w:hAnsi="Times New Roman" w:cs="Times New Roman"/>
        </w:rPr>
        <w:t xml:space="preserve">ципального образования - </w:t>
      </w:r>
      <w:proofErr w:type="spellStart"/>
      <w:r w:rsidRPr="00850685">
        <w:rPr>
          <w:rFonts w:ascii="Times New Roman" w:hAnsi="Times New Roman" w:cs="Times New Roman"/>
        </w:rPr>
        <w:t>Новомичуринское</w:t>
      </w:r>
      <w:proofErr w:type="spellEnd"/>
      <w:r w:rsidRPr="00850685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850685">
        <w:rPr>
          <w:rFonts w:ascii="Times New Roman" w:hAnsi="Times New Roman" w:cs="Times New Roman"/>
        </w:rPr>
        <w:t>Пронского</w:t>
      </w:r>
      <w:proofErr w:type="spellEnd"/>
      <w:r w:rsidRPr="00850685">
        <w:rPr>
          <w:rFonts w:ascii="Times New Roman" w:hAnsi="Times New Roman" w:cs="Times New Roman"/>
        </w:rPr>
        <w:t xml:space="preserve"> муниципального района (далее - бюджет муниципального образования) с казначейских счетов и возврата привлеченных средств на казначейские счета, с которых они были ранее перечислены.</w:t>
      </w:r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 xml:space="preserve">1.2. В целях настоящего порядка казначейскими счетами, открытыми администрации муниципального образования - </w:t>
      </w:r>
      <w:proofErr w:type="spellStart"/>
      <w:r w:rsidRPr="00850685">
        <w:rPr>
          <w:rFonts w:ascii="Times New Roman" w:hAnsi="Times New Roman" w:cs="Times New Roman"/>
        </w:rPr>
        <w:t>Новомичуринское</w:t>
      </w:r>
      <w:proofErr w:type="spellEnd"/>
      <w:r w:rsidRPr="00850685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850685">
        <w:rPr>
          <w:rFonts w:ascii="Times New Roman" w:hAnsi="Times New Roman" w:cs="Times New Roman"/>
        </w:rPr>
        <w:t>Пронского</w:t>
      </w:r>
      <w:proofErr w:type="spellEnd"/>
      <w:r w:rsidRPr="00850685">
        <w:rPr>
          <w:rFonts w:ascii="Times New Roman" w:hAnsi="Times New Roman" w:cs="Times New Roman"/>
        </w:rPr>
        <w:t xml:space="preserve"> муниципального района Рязанской области </w:t>
      </w:r>
      <w:r w:rsidRPr="00850685">
        <w:rPr>
          <w:rFonts w:ascii="Times New Roman" w:hAnsi="Times New Roman" w:cs="Times New Roman"/>
        </w:rPr>
        <w:lastRenderedPageBreak/>
        <w:t>(далее – Администрация), с которых привлекаются остатки средств на единый счет бюджета муниципального образования, являются:</w:t>
      </w:r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>казначейские счета для осуществления и отражения операций с денежными средствами, поступающ</w:t>
      </w:r>
      <w:r w:rsidRPr="00850685">
        <w:rPr>
          <w:rFonts w:ascii="Times New Roman" w:hAnsi="Times New Roman" w:cs="Times New Roman"/>
        </w:rPr>
        <w:t>и</w:t>
      </w:r>
      <w:r w:rsidRPr="00850685">
        <w:rPr>
          <w:rFonts w:ascii="Times New Roman" w:hAnsi="Times New Roman" w:cs="Times New Roman"/>
        </w:rPr>
        <w:t>ми во временное распоряжение получателей средств бюджета муниципального образования;</w:t>
      </w:r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>казначейские счета для осуществления и отражения операций с денежными средствами муниципал</w:t>
      </w:r>
      <w:r w:rsidRPr="00850685">
        <w:rPr>
          <w:rFonts w:ascii="Times New Roman" w:hAnsi="Times New Roman" w:cs="Times New Roman"/>
        </w:rPr>
        <w:t>ь</w:t>
      </w:r>
      <w:r w:rsidRPr="00850685">
        <w:rPr>
          <w:rFonts w:ascii="Times New Roman" w:hAnsi="Times New Roman" w:cs="Times New Roman"/>
        </w:rPr>
        <w:t>ных бюджетных и автономных учреждений;</w:t>
      </w:r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>казначейские счета для осуществления и отражения операций с денежными средствами получателей средств из бюджета, источником финансового обеспечения которых являются средства бюджета муниципал</w:t>
      </w:r>
      <w:r w:rsidRPr="00850685">
        <w:rPr>
          <w:rFonts w:ascii="Times New Roman" w:hAnsi="Times New Roman" w:cs="Times New Roman"/>
        </w:rPr>
        <w:t>ь</w:t>
      </w:r>
      <w:r w:rsidRPr="00850685">
        <w:rPr>
          <w:rFonts w:ascii="Times New Roman" w:hAnsi="Times New Roman" w:cs="Times New Roman"/>
        </w:rPr>
        <w:t>ного образования;</w:t>
      </w:r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>казначейские счета для осуществления и отражения операций с денежными средствами участников казначейского сопровождения, источником финансового обеспечения которых являются средства бюджета м</w:t>
      </w:r>
      <w:r w:rsidRPr="00850685">
        <w:rPr>
          <w:rFonts w:ascii="Times New Roman" w:hAnsi="Times New Roman" w:cs="Times New Roman"/>
        </w:rPr>
        <w:t>у</w:t>
      </w:r>
      <w:r w:rsidRPr="00850685">
        <w:rPr>
          <w:rFonts w:ascii="Times New Roman" w:hAnsi="Times New Roman" w:cs="Times New Roman"/>
        </w:rPr>
        <w:t>ниципального образования.</w:t>
      </w:r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  <w:shd w:val="clear" w:color="auto" w:fill="C0C0C0"/>
        </w:rPr>
      </w:pPr>
      <w:r w:rsidRPr="00850685">
        <w:rPr>
          <w:rFonts w:ascii="Times New Roman" w:hAnsi="Times New Roman" w:cs="Times New Roman"/>
        </w:rPr>
        <w:t xml:space="preserve">1.3. </w:t>
      </w:r>
      <w:proofErr w:type="gramStart"/>
      <w:r w:rsidRPr="00850685">
        <w:rPr>
          <w:rFonts w:ascii="Times New Roman" w:hAnsi="Times New Roman" w:cs="Times New Roman"/>
        </w:rPr>
        <w:t>Привлечение остатков средств с казначейских счетов на единый счет бюджета муниципального о</w:t>
      </w:r>
      <w:r w:rsidRPr="00850685">
        <w:rPr>
          <w:rFonts w:ascii="Times New Roman" w:hAnsi="Times New Roman" w:cs="Times New Roman"/>
        </w:rPr>
        <w:t>б</w:t>
      </w:r>
      <w:r w:rsidRPr="00850685">
        <w:rPr>
          <w:rFonts w:ascii="Times New Roman" w:hAnsi="Times New Roman" w:cs="Times New Roman"/>
        </w:rPr>
        <w:t>разования, а также их возврат осуществляется Администрацией или Управлением Федерального казначейства по Рязанской области в случае передачи ему функций Администрации, связанных с привлечением на единый счет местного бюджета и возвратом привлеченных средств в соответствии со статьей 220.2 Бюджетного коде</w:t>
      </w:r>
      <w:r w:rsidRPr="00850685">
        <w:rPr>
          <w:rFonts w:ascii="Times New Roman" w:hAnsi="Times New Roman" w:cs="Times New Roman"/>
        </w:rPr>
        <w:t>к</w:t>
      </w:r>
      <w:r w:rsidRPr="00850685">
        <w:rPr>
          <w:rFonts w:ascii="Times New Roman" w:hAnsi="Times New Roman" w:cs="Times New Roman"/>
        </w:rPr>
        <w:t xml:space="preserve">са Российской Федерации (далее – передача функций, связанных с привлечением (возвратом) средств. </w:t>
      </w:r>
      <w:proofErr w:type="gramEnd"/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 xml:space="preserve">1.4. </w:t>
      </w:r>
      <w:proofErr w:type="gramStart"/>
      <w:r w:rsidRPr="00850685">
        <w:rPr>
          <w:rFonts w:ascii="Times New Roman" w:hAnsi="Times New Roman" w:cs="Times New Roman"/>
        </w:rPr>
        <w:t>Администрация или Управление Федерального казначейства по Рязанской области в случае пер</w:t>
      </w:r>
      <w:r w:rsidRPr="00850685">
        <w:rPr>
          <w:rFonts w:ascii="Times New Roman" w:hAnsi="Times New Roman" w:cs="Times New Roman"/>
        </w:rPr>
        <w:t>е</w:t>
      </w:r>
      <w:r w:rsidRPr="00850685">
        <w:rPr>
          <w:rFonts w:ascii="Times New Roman" w:hAnsi="Times New Roman" w:cs="Times New Roman"/>
        </w:rPr>
        <w:t>дачи ему функций, связанных с привлечением (возвратом) средств, осуществляет учет средств в части сумм, поступивших с казначейских счетов на единый счет бюджета муниципального образования и возвращенных с единого счета бюджета муниципального образования на казначейские счета, с которых они были ранее привл</w:t>
      </w:r>
      <w:r w:rsidRPr="00850685">
        <w:rPr>
          <w:rFonts w:ascii="Times New Roman" w:hAnsi="Times New Roman" w:cs="Times New Roman"/>
        </w:rPr>
        <w:t>е</w:t>
      </w:r>
      <w:r w:rsidRPr="00850685">
        <w:rPr>
          <w:rFonts w:ascii="Times New Roman" w:hAnsi="Times New Roman" w:cs="Times New Roman"/>
        </w:rPr>
        <w:t>чены.</w:t>
      </w:r>
      <w:proofErr w:type="gramEnd"/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>1.5. Дата начала привлечения остатков средств со счетов, указанных в пункте 1.2. настоящего Порядка, на единый счет бюджета определяется Администрацией.</w:t>
      </w:r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>1.6. В случае передачи Управлению Федерального казначейства по Рязанской области функций, св</w:t>
      </w:r>
      <w:r w:rsidRPr="00850685">
        <w:rPr>
          <w:rFonts w:ascii="Times New Roman" w:hAnsi="Times New Roman" w:cs="Times New Roman"/>
        </w:rPr>
        <w:t>я</w:t>
      </w:r>
      <w:r w:rsidRPr="00850685">
        <w:rPr>
          <w:rFonts w:ascii="Times New Roman" w:hAnsi="Times New Roman" w:cs="Times New Roman"/>
        </w:rPr>
        <w:t xml:space="preserve">занных с привлечением (возвратом) средств, Администрация в срок не </w:t>
      </w:r>
      <w:proofErr w:type="gramStart"/>
      <w:r w:rsidRPr="00850685">
        <w:rPr>
          <w:rFonts w:ascii="Times New Roman" w:hAnsi="Times New Roman" w:cs="Times New Roman"/>
        </w:rPr>
        <w:t>позднее</w:t>
      </w:r>
      <w:proofErr w:type="gramEnd"/>
      <w:r w:rsidRPr="00850685">
        <w:rPr>
          <w:rFonts w:ascii="Times New Roman" w:hAnsi="Times New Roman" w:cs="Times New Roman"/>
        </w:rPr>
        <w:t xml:space="preserve"> чем за месяц письменно ув</w:t>
      </w:r>
      <w:r w:rsidRPr="00850685">
        <w:rPr>
          <w:rFonts w:ascii="Times New Roman" w:hAnsi="Times New Roman" w:cs="Times New Roman"/>
        </w:rPr>
        <w:t>е</w:t>
      </w:r>
      <w:r w:rsidRPr="00850685">
        <w:rPr>
          <w:rFonts w:ascii="Times New Roman" w:hAnsi="Times New Roman" w:cs="Times New Roman"/>
        </w:rPr>
        <w:t>домляет Управление Федерального казначейства по Рязанской области о дате начала привлечения (возврата) средств.</w:t>
      </w:r>
    </w:p>
    <w:p w:rsidR="00850685" w:rsidRPr="00850685" w:rsidRDefault="00850685" w:rsidP="00850685">
      <w:pPr>
        <w:pStyle w:val="ConsPlusTitle"/>
        <w:ind w:firstLine="709"/>
        <w:jc w:val="both"/>
        <w:rPr>
          <w:sz w:val="20"/>
          <w:szCs w:val="20"/>
        </w:rPr>
      </w:pPr>
    </w:p>
    <w:p w:rsidR="00850685" w:rsidRPr="00850685" w:rsidRDefault="00850685" w:rsidP="00850685">
      <w:pPr>
        <w:pStyle w:val="ConsPlusTitle"/>
        <w:ind w:firstLine="709"/>
        <w:jc w:val="center"/>
        <w:rPr>
          <w:sz w:val="20"/>
          <w:szCs w:val="20"/>
        </w:rPr>
      </w:pPr>
      <w:r w:rsidRPr="00850685">
        <w:rPr>
          <w:sz w:val="20"/>
          <w:szCs w:val="20"/>
        </w:rPr>
        <w:t xml:space="preserve">2. Условия и порядок привлечения остатков средств </w:t>
      </w:r>
      <w:proofErr w:type="gramStart"/>
      <w:r w:rsidRPr="00850685">
        <w:rPr>
          <w:sz w:val="20"/>
          <w:szCs w:val="20"/>
        </w:rPr>
        <w:t>на</w:t>
      </w:r>
      <w:proofErr w:type="gramEnd"/>
      <w:r w:rsidRPr="00850685">
        <w:rPr>
          <w:sz w:val="20"/>
          <w:szCs w:val="20"/>
        </w:rPr>
        <w:t xml:space="preserve"> единый</w:t>
      </w:r>
    </w:p>
    <w:p w:rsidR="00850685" w:rsidRPr="00850685" w:rsidRDefault="00850685" w:rsidP="00850685">
      <w:pPr>
        <w:pStyle w:val="ConsPlusTitle"/>
        <w:ind w:firstLine="709"/>
        <w:jc w:val="center"/>
        <w:rPr>
          <w:sz w:val="20"/>
          <w:szCs w:val="20"/>
        </w:rPr>
      </w:pPr>
      <w:r w:rsidRPr="00850685">
        <w:rPr>
          <w:sz w:val="20"/>
          <w:szCs w:val="20"/>
        </w:rPr>
        <w:t>счет бюджета муниципального образования</w:t>
      </w:r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>2.1. Администрация или Управление Федерального казначейства по Рязанской области в случае пер</w:t>
      </w:r>
      <w:r w:rsidRPr="00850685">
        <w:rPr>
          <w:rFonts w:ascii="Times New Roman" w:hAnsi="Times New Roman" w:cs="Times New Roman"/>
        </w:rPr>
        <w:t>е</w:t>
      </w:r>
      <w:r w:rsidRPr="00850685">
        <w:rPr>
          <w:rFonts w:ascii="Times New Roman" w:hAnsi="Times New Roman" w:cs="Times New Roman"/>
        </w:rPr>
        <w:t xml:space="preserve">дачи ему функций, связанных с привлечением (возвратом) средств, осуществляет ежедневное формирование распоряжения о совершении казначейских платежей, необходимое для обеспечения привлечения остатков средств на единый счет бюджета муниципального образования.  </w:t>
      </w:r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>2.2. Объем привлекаемых средств определяется исходя из остатков средств на казначейских счетах, сложившихся после исполнения распоряжений о совершении казначейских платежей, представленных соотве</w:t>
      </w:r>
      <w:r w:rsidRPr="00850685">
        <w:rPr>
          <w:rFonts w:ascii="Times New Roman" w:hAnsi="Times New Roman" w:cs="Times New Roman"/>
        </w:rPr>
        <w:t>т</w:t>
      </w:r>
      <w:r w:rsidRPr="00850685">
        <w:rPr>
          <w:rFonts w:ascii="Times New Roman" w:hAnsi="Times New Roman" w:cs="Times New Roman"/>
        </w:rPr>
        <w:t>ствующими участниками системы казначейских платежей в соответствии с Правилами организации и функц</w:t>
      </w:r>
      <w:r w:rsidRPr="00850685">
        <w:rPr>
          <w:rFonts w:ascii="Times New Roman" w:hAnsi="Times New Roman" w:cs="Times New Roman"/>
        </w:rPr>
        <w:t>и</w:t>
      </w:r>
      <w:r w:rsidRPr="00850685">
        <w:rPr>
          <w:rFonts w:ascii="Times New Roman" w:hAnsi="Times New Roman" w:cs="Times New Roman"/>
        </w:rPr>
        <w:t xml:space="preserve">онирования системы казначейских платежей, предусмотренными </w:t>
      </w:r>
      <w:hyperlink r:id="rId12">
        <w:r w:rsidRPr="00850685">
          <w:rPr>
            <w:rFonts w:ascii="Times New Roman" w:hAnsi="Times New Roman" w:cs="Times New Roman"/>
          </w:rPr>
          <w:t>статьей 242.7</w:t>
        </w:r>
      </w:hyperlink>
      <w:r w:rsidRPr="00850685">
        <w:rPr>
          <w:rFonts w:ascii="Times New Roman" w:hAnsi="Times New Roman" w:cs="Times New Roman"/>
        </w:rPr>
        <w:t xml:space="preserve"> Бюджетного кодекса Росси</w:t>
      </w:r>
      <w:r w:rsidRPr="00850685">
        <w:rPr>
          <w:rFonts w:ascii="Times New Roman" w:hAnsi="Times New Roman" w:cs="Times New Roman"/>
        </w:rPr>
        <w:t>й</w:t>
      </w:r>
      <w:r w:rsidRPr="00850685">
        <w:rPr>
          <w:rFonts w:ascii="Times New Roman" w:hAnsi="Times New Roman" w:cs="Times New Roman"/>
        </w:rPr>
        <w:t>ской Федерации. Привлечение остатков средств осуществляется в объеме, обеспечивающем достаточность средств на соответствующем казначейском счете для осуществления в рабочий день, следующий за днем пр</w:t>
      </w:r>
      <w:r w:rsidRPr="00850685">
        <w:rPr>
          <w:rFonts w:ascii="Times New Roman" w:hAnsi="Times New Roman" w:cs="Times New Roman"/>
        </w:rPr>
        <w:t>и</w:t>
      </w:r>
      <w:r w:rsidRPr="00850685">
        <w:rPr>
          <w:rFonts w:ascii="Times New Roman" w:hAnsi="Times New Roman" w:cs="Times New Roman"/>
        </w:rPr>
        <w:t>влечения средств на единый счет бюджета, выплат с указанного казначейского счета на основании распоряж</w:t>
      </w:r>
      <w:r w:rsidRPr="00850685">
        <w:rPr>
          <w:rFonts w:ascii="Times New Roman" w:hAnsi="Times New Roman" w:cs="Times New Roman"/>
        </w:rPr>
        <w:t>е</w:t>
      </w:r>
      <w:r w:rsidRPr="00850685">
        <w:rPr>
          <w:rFonts w:ascii="Times New Roman" w:hAnsi="Times New Roman" w:cs="Times New Roman"/>
        </w:rPr>
        <w:t>ний о совершении казначейских платежей.</w:t>
      </w:r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 xml:space="preserve">2.3. </w:t>
      </w:r>
      <w:proofErr w:type="gramStart"/>
      <w:r w:rsidRPr="00850685">
        <w:rPr>
          <w:rFonts w:ascii="Times New Roman" w:hAnsi="Times New Roman" w:cs="Times New Roman"/>
        </w:rPr>
        <w:t>Администрация  представляет в Управление Федерального казначейства  по Рязанской области распоряжение о совершении казначейских платежей или Управление Федерального казначейства по Рязанской области формирует распоряжение о совершении казначейских платежей в случае передачи ему функций, св</w:t>
      </w:r>
      <w:r w:rsidRPr="00850685">
        <w:rPr>
          <w:rFonts w:ascii="Times New Roman" w:hAnsi="Times New Roman" w:cs="Times New Roman"/>
        </w:rPr>
        <w:t>я</w:t>
      </w:r>
      <w:r w:rsidRPr="00850685">
        <w:rPr>
          <w:rFonts w:ascii="Times New Roman" w:hAnsi="Times New Roman" w:cs="Times New Roman"/>
        </w:rPr>
        <w:t>занных с привлечением (возвратом) средств,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  <w:proofErr w:type="gramEnd"/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50685" w:rsidRPr="00850685" w:rsidRDefault="00850685" w:rsidP="00850685">
      <w:pPr>
        <w:pStyle w:val="ConsPlusTitle"/>
        <w:ind w:firstLine="709"/>
        <w:jc w:val="center"/>
        <w:rPr>
          <w:sz w:val="20"/>
          <w:szCs w:val="20"/>
        </w:rPr>
      </w:pPr>
      <w:r w:rsidRPr="00850685">
        <w:rPr>
          <w:sz w:val="20"/>
          <w:szCs w:val="20"/>
        </w:rPr>
        <w:t>3. Условия и порядок возврата средств, привлеченных</w:t>
      </w:r>
    </w:p>
    <w:p w:rsidR="00850685" w:rsidRPr="00850685" w:rsidRDefault="00850685" w:rsidP="00850685">
      <w:pPr>
        <w:pStyle w:val="ConsPlusTitle"/>
        <w:ind w:firstLine="709"/>
        <w:jc w:val="center"/>
        <w:rPr>
          <w:sz w:val="20"/>
          <w:szCs w:val="20"/>
        </w:rPr>
      </w:pPr>
      <w:r w:rsidRPr="00850685">
        <w:rPr>
          <w:sz w:val="20"/>
          <w:szCs w:val="20"/>
        </w:rPr>
        <w:t>на единый счет бюджета муниципального образования</w:t>
      </w:r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 xml:space="preserve">3.1. </w:t>
      </w:r>
      <w:proofErr w:type="gramStart"/>
      <w:r w:rsidRPr="00850685">
        <w:rPr>
          <w:rFonts w:ascii="Times New Roman" w:hAnsi="Times New Roman" w:cs="Times New Roman"/>
        </w:rPr>
        <w:t>Администрация или Управление Федерального казначейства по Рязанской области в случае пер</w:t>
      </w:r>
      <w:r w:rsidRPr="00850685">
        <w:rPr>
          <w:rFonts w:ascii="Times New Roman" w:hAnsi="Times New Roman" w:cs="Times New Roman"/>
        </w:rPr>
        <w:t>е</w:t>
      </w:r>
      <w:r w:rsidRPr="00850685">
        <w:rPr>
          <w:rFonts w:ascii="Times New Roman" w:hAnsi="Times New Roman" w:cs="Times New Roman"/>
        </w:rPr>
        <w:t>дачи функций, связанных с привлечением (возвратом) средств, осуществляет возврат привлеченных средств на казначейские счета, с которых они были ранее перечислены на единый счет бюджета муниципального образ</w:t>
      </w:r>
      <w:r w:rsidRPr="00850685">
        <w:rPr>
          <w:rFonts w:ascii="Times New Roman" w:hAnsi="Times New Roman" w:cs="Times New Roman"/>
        </w:rPr>
        <w:t>о</w:t>
      </w:r>
      <w:r w:rsidRPr="00850685">
        <w:rPr>
          <w:rFonts w:ascii="Times New Roman" w:hAnsi="Times New Roman" w:cs="Times New Roman"/>
        </w:rPr>
        <w:t>вания,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</w:t>
      </w:r>
      <w:proofErr w:type="gramEnd"/>
      <w:r w:rsidRPr="00850685">
        <w:rPr>
          <w:rFonts w:ascii="Times New Roman" w:hAnsi="Times New Roman" w:cs="Times New Roman"/>
        </w:rPr>
        <w:t xml:space="preserve"> указанных средств, а также при з</w:t>
      </w:r>
      <w:r w:rsidRPr="00850685">
        <w:rPr>
          <w:rFonts w:ascii="Times New Roman" w:hAnsi="Times New Roman" w:cs="Times New Roman"/>
        </w:rPr>
        <w:t>а</w:t>
      </w:r>
      <w:r w:rsidRPr="00850685">
        <w:rPr>
          <w:rFonts w:ascii="Times New Roman" w:hAnsi="Times New Roman" w:cs="Times New Roman"/>
        </w:rPr>
        <w:t xml:space="preserve">вершении текущего финансового года, но не позднее последнего рабочего дня текущего финансового года, в случае принятия Администрацией соответствующего решения. </w:t>
      </w:r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 xml:space="preserve">3.2. </w:t>
      </w:r>
      <w:proofErr w:type="gramStart"/>
      <w:r w:rsidRPr="00850685">
        <w:rPr>
          <w:rFonts w:ascii="Times New Roman" w:hAnsi="Times New Roman" w:cs="Times New Roman"/>
        </w:rPr>
        <w:t>В случае принятия решения по осуществлению возврата привлеченных средств на казначейские счета при завершении текущего финансового года в условиях передачи Управлению Федерального казначе</w:t>
      </w:r>
      <w:r w:rsidRPr="00850685">
        <w:rPr>
          <w:rFonts w:ascii="Times New Roman" w:hAnsi="Times New Roman" w:cs="Times New Roman"/>
        </w:rPr>
        <w:t>й</w:t>
      </w:r>
      <w:r w:rsidRPr="00850685">
        <w:rPr>
          <w:rFonts w:ascii="Times New Roman" w:hAnsi="Times New Roman" w:cs="Times New Roman"/>
        </w:rPr>
        <w:t>ства по Рязанской области функций, связных с привлечением (возвратом) средств, Администрация не позднее 15 декабря текущего финансового года письменно уведомляет Управление Федерального казначейства по Р</w:t>
      </w:r>
      <w:r w:rsidRPr="00850685">
        <w:rPr>
          <w:rFonts w:ascii="Times New Roman" w:hAnsi="Times New Roman" w:cs="Times New Roman"/>
        </w:rPr>
        <w:t>я</w:t>
      </w:r>
      <w:r w:rsidRPr="00850685">
        <w:rPr>
          <w:rFonts w:ascii="Times New Roman" w:hAnsi="Times New Roman" w:cs="Times New Roman"/>
        </w:rPr>
        <w:t xml:space="preserve">занской области о таком решении. </w:t>
      </w:r>
      <w:proofErr w:type="gramEnd"/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0685">
        <w:rPr>
          <w:rFonts w:ascii="Times New Roman" w:hAnsi="Times New Roman" w:cs="Times New Roman"/>
        </w:rPr>
        <w:t xml:space="preserve">3.3. </w:t>
      </w:r>
      <w:proofErr w:type="gramStart"/>
      <w:r w:rsidRPr="00850685">
        <w:rPr>
          <w:rFonts w:ascii="Times New Roman" w:hAnsi="Times New Roman" w:cs="Times New Roman"/>
        </w:rPr>
        <w:t>Объем средств, подлежащих возврату на соответствующие казначейские счета, определяется исх</w:t>
      </w:r>
      <w:r w:rsidRPr="00850685">
        <w:rPr>
          <w:rFonts w:ascii="Times New Roman" w:hAnsi="Times New Roman" w:cs="Times New Roman"/>
        </w:rPr>
        <w:t>о</w:t>
      </w:r>
      <w:r w:rsidRPr="00850685">
        <w:rPr>
          <w:rFonts w:ascii="Times New Roman" w:hAnsi="Times New Roman" w:cs="Times New Roman"/>
        </w:rPr>
        <w:lastRenderedPageBreak/>
        <w:t>дя из суммы средств, необходимых для проведения операций со средствами, поступающими во временное ра</w:t>
      </w:r>
      <w:r w:rsidRPr="00850685">
        <w:rPr>
          <w:rFonts w:ascii="Times New Roman" w:hAnsi="Times New Roman" w:cs="Times New Roman"/>
        </w:rPr>
        <w:t>с</w:t>
      </w:r>
      <w:r w:rsidRPr="00850685">
        <w:rPr>
          <w:rFonts w:ascii="Times New Roman" w:hAnsi="Times New Roman" w:cs="Times New Roman"/>
        </w:rPr>
        <w:t>поряжение получателей средств бюджета муниципального образования, муниципальных бюджетных и авт</w:t>
      </w:r>
      <w:r w:rsidRPr="00850685">
        <w:rPr>
          <w:rFonts w:ascii="Times New Roman" w:hAnsi="Times New Roman" w:cs="Times New Roman"/>
        </w:rPr>
        <w:t>о</w:t>
      </w:r>
      <w:r w:rsidRPr="00850685">
        <w:rPr>
          <w:rFonts w:ascii="Times New Roman" w:hAnsi="Times New Roman" w:cs="Times New Roman"/>
        </w:rPr>
        <w:t xml:space="preserve">номных учреждений, получателей средств из бюджета и участников казначейского сопровождения, источником финансового обеспечения которых являются средства бюджета муниципального образования с соблюдением требований, установленных </w:t>
      </w:r>
      <w:hyperlink w:anchor="P61">
        <w:r w:rsidRPr="00850685">
          <w:rPr>
            <w:rFonts w:ascii="Times New Roman" w:hAnsi="Times New Roman" w:cs="Times New Roman"/>
          </w:rPr>
          <w:t>пунктом 3.4</w:t>
        </w:r>
      </w:hyperlink>
      <w:r w:rsidRPr="00850685">
        <w:rPr>
          <w:rFonts w:ascii="Times New Roman" w:hAnsi="Times New Roman" w:cs="Times New Roman"/>
        </w:rPr>
        <w:t xml:space="preserve"> настоящего Порядка.</w:t>
      </w:r>
      <w:proofErr w:type="gramEnd"/>
    </w:p>
    <w:p w:rsidR="00850685" w:rsidRPr="00850685" w:rsidRDefault="00850685" w:rsidP="00850685">
      <w:pPr>
        <w:pStyle w:val="ConsPlusNormal"/>
        <w:ind w:firstLine="709"/>
        <w:jc w:val="both"/>
        <w:rPr>
          <w:rFonts w:ascii="Times New Roman" w:hAnsi="Times New Roman" w:cs="Times New Roman"/>
          <w:strike/>
        </w:rPr>
      </w:pPr>
      <w:bookmarkStart w:id="2" w:name="P61"/>
      <w:bookmarkEnd w:id="2"/>
      <w:r w:rsidRPr="00850685">
        <w:rPr>
          <w:rFonts w:ascii="Times New Roman" w:hAnsi="Times New Roman" w:cs="Times New Roman"/>
        </w:rPr>
        <w:t>3.4. Перечисление средств с единого счета бюджета муниципального образования на соответствующий казначейский счет осуществляется в пределах суммы, не превышающей разницу между объемом средств, п</w:t>
      </w:r>
      <w:r w:rsidRPr="00850685">
        <w:rPr>
          <w:rFonts w:ascii="Times New Roman" w:hAnsi="Times New Roman" w:cs="Times New Roman"/>
        </w:rPr>
        <w:t>о</w:t>
      </w:r>
      <w:r w:rsidRPr="00850685">
        <w:rPr>
          <w:rFonts w:ascii="Times New Roman" w:hAnsi="Times New Roman" w:cs="Times New Roman"/>
        </w:rPr>
        <w:t>ступивших с этого казначейского счета на единый счет бюджета муниципального образования, и объемом средств, перечисленных с единого счета бюджета муниципального образования на данный казначейский счет.</w:t>
      </w:r>
    </w:p>
    <w:p w:rsidR="00850685" w:rsidRPr="00850685" w:rsidRDefault="00850685" w:rsidP="00850685">
      <w:pPr>
        <w:pStyle w:val="ConsPlusNormal"/>
        <w:pBdr>
          <w:bottom w:val="single" w:sz="6" w:space="0" w:color="auto"/>
        </w:pBdr>
        <w:ind w:firstLine="709"/>
        <w:jc w:val="both"/>
        <w:rPr>
          <w:rFonts w:ascii="Times New Roman" w:hAnsi="Times New Roman" w:cs="Times New Roman"/>
        </w:rPr>
      </w:pPr>
    </w:p>
    <w:p w:rsidR="00850685" w:rsidRPr="003C1C19" w:rsidRDefault="00850685" w:rsidP="00850685">
      <w:pPr>
        <w:ind w:firstLine="709"/>
        <w:jc w:val="both"/>
        <w:rPr>
          <w:sz w:val="28"/>
          <w:szCs w:val="28"/>
        </w:rPr>
      </w:pPr>
    </w:p>
    <w:p w:rsidR="00850685" w:rsidRDefault="00850685" w:rsidP="0085068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850685" w:rsidRPr="00850685" w:rsidRDefault="00850685" w:rsidP="0085068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08ноября 2023года № 314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0685">
        <w:rPr>
          <w:rFonts w:ascii="Times New Roman" w:hAnsi="Times New Roman" w:cs="Times New Roman"/>
          <w:b/>
          <w:sz w:val="20"/>
          <w:szCs w:val="20"/>
        </w:rPr>
        <w:t>«Об аннулировании адреса объекта адресации»</w:t>
      </w:r>
    </w:p>
    <w:p w:rsidR="00850685" w:rsidRDefault="00850685" w:rsidP="00850685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0685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850685">
        <w:rPr>
          <w:rFonts w:ascii="Times New Roman" w:hAnsi="Times New Roman" w:cs="Times New Roman"/>
          <w:sz w:val="20"/>
          <w:szCs w:val="20"/>
        </w:rPr>
        <w:t>е</w:t>
      </w:r>
      <w:r w:rsidRPr="00850685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850685">
        <w:rPr>
          <w:rFonts w:ascii="Times New Roman" w:hAnsi="Times New Roman" w:cs="Times New Roman"/>
          <w:sz w:val="20"/>
          <w:szCs w:val="20"/>
        </w:rPr>
        <w:t>н</w:t>
      </w:r>
      <w:r w:rsidRPr="00850685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850685">
        <w:rPr>
          <w:rFonts w:ascii="Times New Roman" w:hAnsi="Times New Roman" w:cs="Times New Roman"/>
          <w:sz w:val="20"/>
          <w:szCs w:val="20"/>
        </w:rPr>
        <w:t>с</w:t>
      </w:r>
      <w:r w:rsidRPr="00850685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аннулирования адресов</w:t>
      </w:r>
      <w:proofErr w:type="gramEnd"/>
      <w:r w:rsidRPr="00850685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850685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50685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850685">
        <w:rPr>
          <w:rFonts w:ascii="Times New Roman" w:hAnsi="Times New Roman" w:cs="Times New Roman"/>
          <w:sz w:val="20"/>
          <w:szCs w:val="20"/>
        </w:rPr>
        <w:t>д</w:t>
      </w:r>
      <w:r w:rsidRPr="00850685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850685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50685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850685" w:rsidRPr="00850685" w:rsidRDefault="00850685" w:rsidP="0085068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068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850685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850685">
        <w:rPr>
          <w:rFonts w:ascii="Times New Roman" w:hAnsi="Times New Roman" w:cs="Times New Roman"/>
          <w:sz w:val="20"/>
          <w:szCs w:val="20"/>
        </w:rPr>
        <w:t>:</w:t>
      </w:r>
    </w:p>
    <w:p w:rsidR="00850685" w:rsidRPr="00850685" w:rsidRDefault="00850685" w:rsidP="00850685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850685">
        <w:rPr>
          <w:rFonts w:ascii="Times New Roman" w:hAnsi="Times New Roman" w:cs="Times New Roman"/>
          <w:sz w:val="20"/>
          <w:szCs w:val="20"/>
        </w:rPr>
        <w:t xml:space="preserve">1. Аннулировать адрес объекта адресации: Рязанская область, муниципальный район </w:t>
      </w:r>
      <w:proofErr w:type="spellStart"/>
      <w:r w:rsidRPr="00850685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850685">
        <w:rPr>
          <w:rFonts w:ascii="Times New Roman" w:hAnsi="Times New Roman" w:cs="Times New Roman"/>
          <w:sz w:val="20"/>
          <w:szCs w:val="20"/>
        </w:rPr>
        <w:t>, горо</w:t>
      </w:r>
      <w:r w:rsidRPr="00850685">
        <w:rPr>
          <w:rFonts w:ascii="Times New Roman" w:hAnsi="Times New Roman" w:cs="Times New Roman"/>
          <w:sz w:val="20"/>
          <w:szCs w:val="20"/>
        </w:rPr>
        <w:t>д</w:t>
      </w:r>
      <w:r w:rsidRPr="00850685">
        <w:rPr>
          <w:rFonts w:ascii="Times New Roman" w:hAnsi="Times New Roman" w:cs="Times New Roman"/>
          <w:sz w:val="20"/>
          <w:szCs w:val="20"/>
        </w:rPr>
        <w:t xml:space="preserve">ское поселение </w:t>
      </w:r>
      <w:proofErr w:type="spellStart"/>
      <w:r w:rsidRPr="00850685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50685">
        <w:rPr>
          <w:rFonts w:ascii="Times New Roman" w:hAnsi="Times New Roman" w:cs="Times New Roman"/>
          <w:sz w:val="20"/>
          <w:szCs w:val="20"/>
        </w:rPr>
        <w:t>, город Новомичуринск, улица Промышленная, земельный участок 46, УИН в ГАР d686ba0e-4656-4af0-a3ba-f3ed85618590, снятого с кадастрового учета 19.10.2023 с кадастровым номером 62:11:0010201:63, в связи с прекращением существования объекта адресации.</w:t>
      </w:r>
    </w:p>
    <w:p w:rsidR="00850685" w:rsidRPr="00850685" w:rsidRDefault="00850685" w:rsidP="00850685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850685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850685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50685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850685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850685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</w:t>
      </w:r>
    </w:p>
    <w:p w:rsidR="00850685" w:rsidRPr="00850685" w:rsidRDefault="00850685" w:rsidP="00850685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850685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850685" w:rsidRPr="00850685" w:rsidRDefault="00850685" w:rsidP="00850685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850685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85068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50685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850685" w:rsidRPr="00850685" w:rsidRDefault="00850685" w:rsidP="00850685">
      <w:pPr>
        <w:jc w:val="both"/>
        <w:rPr>
          <w:rFonts w:ascii="Times New Roman" w:hAnsi="Times New Roman" w:cs="Times New Roman"/>
          <w:sz w:val="20"/>
          <w:szCs w:val="20"/>
        </w:rPr>
      </w:pPr>
      <w:r w:rsidRPr="00850685">
        <w:rPr>
          <w:rFonts w:ascii="Times New Roman" w:hAnsi="Times New Roman" w:cs="Times New Roman"/>
          <w:sz w:val="20"/>
          <w:szCs w:val="20"/>
        </w:rPr>
        <w:t>Глава администрации Новомичуринского городского поселения                                                        И.В. Кирьянов</w:t>
      </w:r>
    </w:p>
    <w:p w:rsidR="00850685" w:rsidRPr="009F6636" w:rsidRDefault="00850685" w:rsidP="00850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636" w:rsidRDefault="009F6636" w:rsidP="009F663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9F6636" w:rsidRPr="00850685" w:rsidRDefault="009F6636" w:rsidP="009F663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08ноября 2023года № 315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0685">
        <w:rPr>
          <w:rFonts w:ascii="Times New Roman" w:hAnsi="Times New Roman" w:cs="Times New Roman"/>
          <w:b/>
          <w:sz w:val="20"/>
          <w:szCs w:val="20"/>
        </w:rPr>
        <w:t>«Об аннулировании адреса объекта адресации»</w:t>
      </w:r>
    </w:p>
    <w:p w:rsidR="009F6636" w:rsidRDefault="009F6636" w:rsidP="009F6636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6636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9F6636">
        <w:rPr>
          <w:rFonts w:ascii="Times New Roman" w:hAnsi="Times New Roman" w:cs="Times New Roman"/>
          <w:sz w:val="20"/>
          <w:szCs w:val="20"/>
        </w:rPr>
        <w:t>е</w:t>
      </w:r>
      <w:r w:rsidRPr="009F6636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9F6636">
        <w:rPr>
          <w:rFonts w:ascii="Times New Roman" w:hAnsi="Times New Roman" w:cs="Times New Roman"/>
          <w:sz w:val="20"/>
          <w:szCs w:val="20"/>
        </w:rPr>
        <w:t>н</w:t>
      </w:r>
      <w:r w:rsidRPr="009F6636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9F6636">
        <w:rPr>
          <w:rFonts w:ascii="Times New Roman" w:hAnsi="Times New Roman" w:cs="Times New Roman"/>
          <w:sz w:val="20"/>
          <w:szCs w:val="20"/>
        </w:rPr>
        <w:t>с</w:t>
      </w:r>
      <w:r w:rsidRPr="009F6636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аннулирования адресов</w:t>
      </w:r>
      <w:proofErr w:type="gramEnd"/>
      <w:r w:rsidRPr="009F6636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9F6636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F6636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9F6636">
        <w:rPr>
          <w:rFonts w:ascii="Times New Roman" w:hAnsi="Times New Roman" w:cs="Times New Roman"/>
          <w:sz w:val="20"/>
          <w:szCs w:val="20"/>
        </w:rPr>
        <w:t>д</w:t>
      </w:r>
      <w:r w:rsidRPr="009F6636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9F6636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F6636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9F6636" w:rsidRPr="009F6636" w:rsidRDefault="009F6636" w:rsidP="009F6636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6636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F6636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9F6636">
        <w:rPr>
          <w:rFonts w:ascii="Times New Roman" w:hAnsi="Times New Roman" w:cs="Times New Roman"/>
          <w:sz w:val="20"/>
          <w:szCs w:val="20"/>
        </w:rPr>
        <w:t>:</w:t>
      </w:r>
    </w:p>
    <w:p w:rsidR="009F6636" w:rsidRPr="009F6636" w:rsidRDefault="009F6636" w:rsidP="009F6636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F6636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62:11:0010201:2087, пл</w:t>
      </w:r>
      <w:r w:rsidRPr="009F6636">
        <w:rPr>
          <w:rFonts w:ascii="Times New Roman" w:hAnsi="Times New Roman" w:cs="Times New Roman"/>
          <w:sz w:val="20"/>
          <w:szCs w:val="20"/>
        </w:rPr>
        <w:t>о</w:t>
      </w:r>
      <w:r w:rsidRPr="009F6636">
        <w:rPr>
          <w:rFonts w:ascii="Times New Roman" w:hAnsi="Times New Roman" w:cs="Times New Roman"/>
          <w:sz w:val="20"/>
          <w:szCs w:val="20"/>
        </w:rPr>
        <w:t xml:space="preserve">щадью 32454 </w:t>
      </w:r>
      <w:proofErr w:type="spellStart"/>
      <w:r w:rsidRPr="009F6636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9F6636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9F6636">
        <w:rPr>
          <w:rFonts w:ascii="Times New Roman" w:hAnsi="Times New Roman" w:cs="Times New Roman"/>
          <w:sz w:val="20"/>
          <w:szCs w:val="20"/>
        </w:rPr>
        <w:t xml:space="preserve">, расположенному на территории муниципального образования – </w:t>
      </w:r>
      <w:proofErr w:type="spellStart"/>
      <w:r w:rsidRPr="009F6636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F6636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9F6636">
        <w:rPr>
          <w:rFonts w:ascii="Times New Roman" w:hAnsi="Times New Roman" w:cs="Times New Roman"/>
          <w:sz w:val="20"/>
          <w:szCs w:val="20"/>
        </w:rPr>
        <w:t>д</w:t>
      </w:r>
      <w:r w:rsidRPr="009F6636">
        <w:rPr>
          <w:rFonts w:ascii="Times New Roman" w:hAnsi="Times New Roman" w:cs="Times New Roman"/>
          <w:sz w:val="20"/>
          <w:szCs w:val="20"/>
        </w:rPr>
        <w:t xml:space="preserve">ское поселение, адрес: Российская Федерация, Рязанская область, </w:t>
      </w:r>
      <w:proofErr w:type="spellStart"/>
      <w:r w:rsidRPr="009F6636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9F6636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9F6636">
        <w:rPr>
          <w:rFonts w:ascii="Times New Roman" w:hAnsi="Times New Roman" w:cs="Times New Roman"/>
          <w:sz w:val="20"/>
          <w:szCs w:val="20"/>
        </w:rPr>
        <w:t>Новомич</w:t>
      </w:r>
      <w:r w:rsidRPr="009F6636">
        <w:rPr>
          <w:rFonts w:ascii="Times New Roman" w:hAnsi="Times New Roman" w:cs="Times New Roman"/>
          <w:sz w:val="20"/>
          <w:szCs w:val="20"/>
        </w:rPr>
        <w:t>у</w:t>
      </w:r>
      <w:r w:rsidRPr="009F6636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9F6636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улица Промышленная, земельный участок 46.</w:t>
      </w:r>
    </w:p>
    <w:p w:rsidR="009F6636" w:rsidRPr="009F6636" w:rsidRDefault="009F6636" w:rsidP="009F6636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F6636">
        <w:rPr>
          <w:rFonts w:ascii="Times New Roman" w:hAnsi="Times New Roman" w:cs="Times New Roman"/>
          <w:sz w:val="20"/>
          <w:szCs w:val="20"/>
        </w:rPr>
        <w:lastRenderedPageBreak/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9F6636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F6636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9F6636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9F6636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области.</w:t>
      </w:r>
    </w:p>
    <w:p w:rsidR="009F6636" w:rsidRPr="009F6636" w:rsidRDefault="009F6636" w:rsidP="009F6636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F6636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9F6636" w:rsidRPr="009F6636" w:rsidRDefault="009F6636" w:rsidP="009F6636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F6636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9F663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F6636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F6636" w:rsidRPr="009F6636" w:rsidRDefault="009F6636" w:rsidP="009F6636">
      <w:pPr>
        <w:jc w:val="both"/>
        <w:rPr>
          <w:rFonts w:ascii="Times New Roman" w:hAnsi="Times New Roman" w:cs="Times New Roman"/>
          <w:sz w:val="20"/>
          <w:szCs w:val="20"/>
        </w:rPr>
      </w:pPr>
      <w:r w:rsidRPr="009F6636">
        <w:rPr>
          <w:rFonts w:ascii="Times New Roman" w:hAnsi="Times New Roman" w:cs="Times New Roman"/>
          <w:sz w:val="20"/>
          <w:szCs w:val="20"/>
        </w:rPr>
        <w:t>Глава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636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636">
        <w:rPr>
          <w:rFonts w:ascii="Times New Roman" w:hAnsi="Times New Roman" w:cs="Times New Roman"/>
          <w:sz w:val="20"/>
          <w:szCs w:val="20"/>
        </w:rPr>
        <w:t>МО–</w:t>
      </w:r>
      <w:proofErr w:type="spellStart"/>
      <w:r>
        <w:rPr>
          <w:rFonts w:ascii="Times New Roman" w:hAnsi="Times New Roman" w:cs="Times New Roman"/>
          <w:sz w:val="20"/>
          <w:szCs w:val="20"/>
        </w:rPr>
        <w:t>Н</w:t>
      </w:r>
      <w:r w:rsidRPr="009F6636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636">
        <w:rPr>
          <w:rFonts w:ascii="Times New Roman" w:hAnsi="Times New Roman" w:cs="Times New Roman"/>
          <w:sz w:val="20"/>
          <w:szCs w:val="20"/>
        </w:rPr>
        <w:t>городское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636">
        <w:rPr>
          <w:rFonts w:ascii="Times New Roman" w:hAnsi="Times New Roman" w:cs="Times New Roman"/>
          <w:sz w:val="20"/>
          <w:szCs w:val="20"/>
        </w:rPr>
        <w:t>поселение                                            И.В. Кирьянов</w:t>
      </w:r>
    </w:p>
    <w:p w:rsidR="009F6636" w:rsidRPr="009F6636" w:rsidRDefault="009F6636" w:rsidP="009F6636">
      <w:pPr>
        <w:rPr>
          <w:rFonts w:ascii="Times New Roman" w:hAnsi="Times New Roman" w:cs="Times New Roman"/>
          <w:b/>
          <w:sz w:val="20"/>
          <w:szCs w:val="20"/>
        </w:rPr>
      </w:pPr>
    </w:p>
    <w:p w:rsidR="009F6636" w:rsidRDefault="009F6636" w:rsidP="009F663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9F6636" w:rsidRPr="00850685" w:rsidRDefault="009F6636" w:rsidP="009F663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08ноября 2023года № 316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0685">
        <w:rPr>
          <w:rFonts w:ascii="Times New Roman" w:hAnsi="Times New Roman" w:cs="Times New Roman"/>
          <w:b/>
          <w:sz w:val="20"/>
          <w:szCs w:val="20"/>
        </w:rPr>
        <w:t>«Об аннулировании адреса объекта адресации»</w:t>
      </w:r>
    </w:p>
    <w:p w:rsidR="009F6636" w:rsidRDefault="009F6636" w:rsidP="009F6636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6636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9F6636">
        <w:rPr>
          <w:rFonts w:ascii="Times New Roman" w:hAnsi="Times New Roman" w:cs="Times New Roman"/>
          <w:sz w:val="20"/>
          <w:szCs w:val="20"/>
        </w:rPr>
        <w:t>е</w:t>
      </w:r>
      <w:r w:rsidRPr="009F6636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9F6636">
        <w:rPr>
          <w:rFonts w:ascii="Times New Roman" w:hAnsi="Times New Roman" w:cs="Times New Roman"/>
          <w:sz w:val="20"/>
          <w:szCs w:val="20"/>
        </w:rPr>
        <w:t>н</w:t>
      </w:r>
      <w:r w:rsidRPr="009F6636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9F6636">
        <w:rPr>
          <w:rFonts w:ascii="Times New Roman" w:hAnsi="Times New Roman" w:cs="Times New Roman"/>
          <w:sz w:val="20"/>
          <w:szCs w:val="20"/>
        </w:rPr>
        <w:t>с</w:t>
      </w:r>
      <w:r w:rsidRPr="009F6636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аннулирования адресов</w:t>
      </w:r>
      <w:proofErr w:type="gramEnd"/>
      <w:r w:rsidRPr="009F6636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9F6636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F6636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9F6636">
        <w:rPr>
          <w:rFonts w:ascii="Times New Roman" w:hAnsi="Times New Roman" w:cs="Times New Roman"/>
          <w:sz w:val="20"/>
          <w:szCs w:val="20"/>
        </w:rPr>
        <w:t>д</w:t>
      </w:r>
      <w:r w:rsidRPr="009F6636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9F6636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F6636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9F6636" w:rsidRPr="009F6636" w:rsidRDefault="009F6636" w:rsidP="009F6636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6636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F6636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9F6636">
        <w:rPr>
          <w:rFonts w:ascii="Times New Roman" w:hAnsi="Times New Roman" w:cs="Times New Roman"/>
          <w:sz w:val="20"/>
          <w:szCs w:val="20"/>
        </w:rPr>
        <w:t>:</w:t>
      </w:r>
    </w:p>
    <w:p w:rsidR="009F6636" w:rsidRPr="009F6636" w:rsidRDefault="009F6636" w:rsidP="009F6636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F6636">
        <w:rPr>
          <w:rFonts w:ascii="Times New Roman" w:hAnsi="Times New Roman" w:cs="Times New Roman"/>
          <w:sz w:val="20"/>
          <w:szCs w:val="20"/>
        </w:rPr>
        <w:t xml:space="preserve">1. Присвоить объекту адресации строению с кадастровым номером 62:11:0010207:1035, расположенному на земельном участке с кадастровым номером 62:11:0010207:126 в гаражно-строительном кооперативе Восход, адрес: Российская Федерация, Рязанская область, </w:t>
      </w:r>
      <w:proofErr w:type="spellStart"/>
      <w:r w:rsidRPr="009F6636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9F6636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9F6636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F6636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9F6636">
        <w:rPr>
          <w:rFonts w:ascii="Times New Roman" w:hAnsi="Times New Roman" w:cs="Times New Roman"/>
          <w:sz w:val="20"/>
          <w:szCs w:val="20"/>
        </w:rPr>
        <w:t>д</w:t>
      </w:r>
      <w:r w:rsidRPr="009F6636">
        <w:rPr>
          <w:rFonts w:ascii="Times New Roman" w:hAnsi="Times New Roman" w:cs="Times New Roman"/>
          <w:sz w:val="20"/>
          <w:szCs w:val="20"/>
        </w:rPr>
        <w:t xml:space="preserve">ское поселение, город Новомичуринск,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636">
        <w:rPr>
          <w:rFonts w:ascii="Times New Roman" w:hAnsi="Times New Roman" w:cs="Times New Roman"/>
          <w:sz w:val="20"/>
          <w:szCs w:val="20"/>
        </w:rPr>
        <w:t>ГСК Восход, улица Промышленная, строение 908.</w:t>
      </w:r>
    </w:p>
    <w:p w:rsidR="009F6636" w:rsidRPr="009F6636" w:rsidRDefault="009F6636" w:rsidP="009F6636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F6636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9F6636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F6636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9F6636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9F6636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области.</w:t>
      </w:r>
    </w:p>
    <w:p w:rsidR="009F6636" w:rsidRPr="009F6636" w:rsidRDefault="009F6636" w:rsidP="009F6636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F6636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9F6636" w:rsidRPr="009F6636" w:rsidRDefault="009F6636" w:rsidP="009F6636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F6636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9F663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F6636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F6636" w:rsidRPr="009F6636" w:rsidRDefault="009F6636" w:rsidP="009F6636">
      <w:pPr>
        <w:jc w:val="both"/>
        <w:rPr>
          <w:rFonts w:ascii="Times New Roman" w:hAnsi="Times New Roman" w:cs="Times New Roman"/>
          <w:sz w:val="20"/>
          <w:szCs w:val="20"/>
        </w:rPr>
      </w:pPr>
      <w:r w:rsidRPr="009F6636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9F6636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F6636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9F6636" w:rsidRDefault="009F6636" w:rsidP="009F6636">
      <w:pPr>
        <w:rPr>
          <w:rFonts w:ascii="Times New Roman" w:hAnsi="Times New Roman" w:cs="Times New Roman"/>
          <w:b/>
          <w:sz w:val="20"/>
          <w:szCs w:val="20"/>
        </w:rPr>
      </w:pPr>
    </w:p>
    <w:p w:rsidR="009F6636" w:rsidRDefault="009F6636" w:rsidP="009F663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9F6636" w:rsidRPr="00850685" w:rsidRDefault="009F6636" w:rsidP="009F663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08ноября 2023года № 317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0685">
        <w:rPr>
          <w:rFonts w:ascii="Times New Roman" w:hAnsi="Times New Roman" w:cs="Times New Roman"/>
          <w:b/>
          <w:sz w:val="20"/>
          <w:szCs w:val="20"/>
        </w:rPr>
        <w:t>«Об аннулировании адреса объекта адресации»</w:t>
      </w:r>
    </w:p>
    <w:p w:rsidR="003E67FF" w:rsidRDefault="009F6636" w:rsidP="009F6636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6636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9F6636">
        <w:rPr>
          <w:rFonts w:ascii="Times New Roman" w:hAnsi="Times New Roman" w:cs="Times New Roman"/>
          <w:sz w:val="20"/>
          <w:szCs w:val="20"/>
        </w:rPr>
        <w:t>е</w:t>
      </w:r>
      <w:r w:rsidRPr="009F6636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9F6636">
        <w:rPr>
          <w:rFonts w:ascii="Times New Roman" w:hAnsi="Times New Roman" w:cs="Times New Roman"/>
          <w:sz w:val="20"/>
          <w:szCs w:val="20"/>
        </w:rPr>
        <w:t>н</w:t>
      </w:r>
      <w:r w:rsidRPr="009F6636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9F6636">
        <w:rPr>
          <w:rFonts w:ascii="Times New Roman" w:hAnsi="Times New Roman" w:cs="Times New Roman"/>
          <w:sz w:val="20"/>
          <w:szCs w:val="20"/>
        </w:rPr>
        <w:t>с</w:t>
      </w:r>
      <w:r w:rsidRPr="009F6636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аннулирования адресов</w:t>
      </w:r>
      <w:proofErr w:type="gramEnd"/>
      <w:r w:rsidRPr="009F6636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9F6636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F6636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9F6636">
        <w:rPr>
          <w:rFonts w:ascii="Times New Roman" w:hAnsi="Times New Roman" w:cs="Times New Roman"/>
          <w:sz w:val="20"/>
          <w:szCs w:val="20"/>
        </w:rPr>
        <w:t>д</w:t>
      </w:r>
      <w:r w:rsidRPr="009F6636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9F6636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F6636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9F6636" w:rsidRPr="009F6636" w:rsidRDefault="009F6636" w:rsidP="003E67FF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6636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F6636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9F6636">
        <w:rPr>
          <w:rFonts w:ascii="Times New Roman" w:hAnsi="Times New Roman" w:cs="Times New Roman"/>
          <w:sz w:val="20"/>
          <w:szCs w:val="20"/>
        </w:rPr>
        <w:t>:</w:t>
      </w:r>
    </w:p>
    <w:p w:rsidR="009F6636" w:rsidRPr="009F6636" w:rsidRDefault="009F6636" w:rsidP="003E67F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F6636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62:11:0010207:126, расп</w:t>
      </w:r>
      <w:r w:rsidRPr="009F6636">
        <w:rPr>
          <w:rFonts w:ascii="Times New Roman" w:hAnsi="Times New Roman" w:cs="Times New Roman"/>
          <w:sz w:val="20"/>
          <w:szCs w:val="20"/>
        </w:rPr>
        <w:t>о</w:t>
      </w:r>
      <w:r w:rsidRPr="009F6636">
        <w:rPr>
          <w:rFonts w:ascii="Times New Roman" w:hAnsi="Times New Roman" w:cs="Times New Roman"/>
          <w:sz w:val="20"/>
          <w:szCs w:val="20"/>
        </w:rPr>
        <w:t>ложенному в гаражно-строительном кооперативе Восход (ранее гаражное товарищество «Восход»), адрес: Ро</w:t>
      </w:r>
      <w:r w:rsidRPr="009F6636">
        <w:rPr>
          <w:rFonts w:ascii="Times New Roman" w:hAnsi="Times New Roman" w:cs="Times New Roman"/>
          <w:sz w:val="20"/>
          <w:szCs w:val="20"/>
        </w:rPr>
        <w:t>с</w:t>
      </w:r>
      <w:r w:rsidRPr="009F6636">
        <w:rPr>
          <w:rFonts w:ascii="Times New Roman" w:hAnsi="Times New Roman" w:cs="Times New Roman"/>
          <w:sz w:val="20"/>
          <w:szCs w:val="20"/>
        </w:rPr>
        <w:t xml:space="preserve">сийская Федерация, Рязанская область, </w:t>
      </w:r>
      <w:proofErr w:type="spellStart"/>
      <w:r w:rsidRPr="009F6636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9F6636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9F6636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F6636">
        <w:rPr>
          <w:rFonts w:ascii="Times New Roman" w:hAnsi="Times New Roman" w:cs="Times New Roman"/>
          <w:sz w:val="20"/>
          <w:szCs w:val="20"/>
        </w:rPr>
        <w:t xml:space="preserve"> городское посел</w:t>
      </w:r>
      <w:r w:rsidRPr="009F6636">
        <w:rPr>
          <w:rFonts w:ascii="Times New Roman" w:hAnsi="Times New Roman" w:cs="Times New Roman"/>
          <w:sz w:val="20"/>
          <w:szCs w:val="20"/>
        </w:rPr>
        <w:t>е</w:t>
      </w:r>
      <w:r w:rsidRPr="009F6636">
        <w:rPr>
          <w:rFonts w:ascii="Times New Roman" w:hAnsi="Times New Roman" w:cs="Times New Roman"/>
          <w:sz w:val="20"/>
          <w:szCs w:val="20"/>
        </w:rPr>
        <w:t>ние, город Новомичуринск,  ГСК Восход, улица Промышленная, земельный участок 908.</w:t>
      </w:r>
    </w:p>
    <w:p w:rsidR="009F6636" w:rsidRPr="009F6636" w:rsidRDefault="009F6636" w:rsidP="009F6636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F6636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9F6636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F6636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9F6636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9F6636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</w:t>
      </w:r>
    </w:p>
    <w:p w:rsidR="009F6636" w:rsidRPr="009F6636" w:rsidRDefault="009F6636" w:rsidP="003E67F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F6636">
        <w:rPr>
          <w:rFonts w:ascii="Times New Roman" w:hAnsi="Times New Roman" w:cs="Times New Roman"/>
          <w:sz w:val="20"/>
          <w:szCs w:val="20"/>
        </w:rPr>
        <w:lastRenderedPageBreak/>
        <w:t>3. Настоящее постановление вступает в силу после его официального опубликования.</w:t>
      </w:r>
    </w:p>
    <w:p w:rsidR="009F6636" w:rsidRPr="009F6636" w:rsidRDefault="009F6636" w:rsidP="009F6636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F6636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9F663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F6636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F6636" w:rsidRPr="009F6636" w:rsidRDefault="009F6636" w:rsidP="009F6636">
      <w:pPr>
        <w:jc w:val="both"/>
        <w:rPr>
          <w:rFonts w:ascii="Times New Roman" w:hAnsi="Times New Roman" w:cs="Times New Roman"/>
          <w:sz w:val="20"/>
          <w:szCs w:val="20"/>
        </w:rPr>
      </w:pPr>
      <w:r w:rsidRPr="009F6636">
        <w:rPr>
          <w:rFonts w:ascii="Times New Roman" w:hAnsi="Times New Roman" w:cs="Times New Roman"/>
          <w:sz w:val="20"/>
          <w:szCs w:val="20"/>
        </w:rPr>
        <w:t>Глава администрации Новомичуринского городского поселения                                      И.В. Кирьянов</w:t>
      </w:r>
    </w:p>
    <w:p w:rsidR="003E67FF" w:rsidRDefault="003E67FF" w:rsidP="003E67FF">
      <w:pPr>
        <w:rPr>
          <w:rFonts w:ascii="Times New Roman" w:hAnsi="Times New Roman" w:cs="Times New Roman"/>
          <w:b/>
          <w:sz w:val="20"/>
          <w:szCs w:val="20"/>
        </w:rPr>
      </w:pPr>
    </w:p>
    <w:p w:rsidR="003E67FF" w:rsidRDefault="003E67FF" w:rsidP="003E67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3E67FF" w:rsidRPr="00850685" w:rsidRDefault="003E67FF" w:rsidP="003E67F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08ноября 2023года № 318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0685">
        <w:rPr>
          <w:rFonts w:ascii="Times New Roman" w:hAnsi="Times New Roman" w:cs="Times New Roman"/>
          <w:b/>
          <w:sz w:val="20"/>
          <w:szCs w:val="20"/>
        </w:rPr>
        <w:t>«Об аннулировании адреса объекта адресации»</w:t>
      </w:r>
    </w:p>
    <w:p w:rsidR="003E67FF" w:rsidRDefault="003E67FF" w:rsidP="003E67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proofErr w:type="gramStart"/>
      <w:r w:rsidRPr="003E67FF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3E67FF">
        <w:rPr>
          <w:rFonts w:ascii="Times New Roman" w:hAnsi="Times New Roman" w:cs="Times New Roman"/>
          <w:sz w:val="20"/>
          <w:szCs w:val="20"/>
        </w:rPr>
        <w:t>е</w:t>
      </w:r>
      <w:r w:rsidRPr="003E67FF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3E67FF">
        <w:rPr>
          <w:rFonts w:ascii="Times New Roman" w:hAnsi="Times New Roman" w:cs="Times New Roman"/>
          <w:sz w:val="20"/>
          <w:szCs w:val="20"/>
        </w:rPr>
        <w:t>н</w:t>
      </w:r>
      <w:r w:rsidRPr="003E67FF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3E67FF">
        <w:rPr>
          <w:rFonts w:ascii="Times New Roman" w:hAnsi="Times New Roman" w:cs="Times New Roman"/>
          <w:sz w:val="20"/>
          <w:szCs w:val="20"/>
        </w:rPr>
        <w:t>с</w:t>
      </w:r>
      <w:r w:rsidRPr="003E67FF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аннулирования адресов</w:t>
      </w:r>
      <w:proofErr w:type="gramEnd"/>
      <w:r w:rsidRPr="003E67FF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3E67FF">
        <w:rPr>
          <w:rFonts w:ascii="Times New Roman" w:hAnsi="Times New Roman" w:cs="Times New Roman"/>
          <w:sz w:val="20"/>
          <w:szCs w:val="20"/>
        </w:rPr>
        <w:t>д</w:t>
      </w:r>
      <w:r w:rsidRPr="003E67FF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3E67FF" w:rsidRPr="003E67FF" w:rsidRDefault="003E67FF" w:rsidP="003E67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E67FF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3E67FF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3E67FF">
        <w:rPr>
          <w:rFonts w:ascii="Times New Roman" w:hAnsi="Times New Roman" w:cs="Times New Roman"/>
          <w:sz w:val="20"/>
          <w:szCs w:val="20"/>
        </w:rPr>
        <w:t>:</w:t>
      </w:r>
    </w:p>
    <w:p w:rsidR="003E67FF" w:rsidRPr="003E67FF" w:rsidRDefault="003E67FF" w:rsidP="003E67F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62:11:0010207:122, расп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 xml:space="preserve">ложенному в гаражно-строительном кооперативе Восход (ранее гаражное товарищество «Восход»), адрес: </w:t>
      </w:r>
    </w:p>
    <w:p w:rsidR="003E67FF" w:rsidRPr="003E67FF" w:rsidRDefault="003E67FF" w:rsidP="003E67F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Российская Федерация, Рязанская область,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3E67FF">
        <w:rPr>
          <w:rFonts w:ascii="Times New Roman" w:hAnsi="Times New Roman" w:cs="Times New Roman"/>
          <w:sz w:val="20"/>
          <w:szCs w:val="20"/>
        </w:rPr>
        <w:t>д</w:t>
      </w:r>
      <w:r w:rsidRPr="003E67FF">
        <w:rPr>
          <w:rFonts w:ascii="Times New Roman" w:hAnsi="Times New Roman" w:cs="Times New Roman"/>
          <w:sz w:val="20"/>
          <w:szCs w:val="20"/>
        </w:rPr>
        <w:t>ское поселение, город Новомичуринск,  ГСК Восход, улица Промышленная, земельный участок 795.</w:t>
      </w:r>
    </w:p>
    <w:p w:rsidR="003E67FF" w:rsidRPr="003E67FF" w:rsidRDefault="003E67FF" w:rsidP="003E67F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</w:t>
      </w:r>
    </w:p>
    <w:p w:rsidR="003E67FF" w:rsidRPr="003E67FF" w:rsidRDefault="003E67FF" w:rsidP="003E67F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3E67FF" w:rsidRPr="003E67FF" w:rsidRDefault="003E67FF" w:rsidP="003E67FF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3E67F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E67FF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E67FF" w:rsidRPr="003E67FF" w:rsidRDefault="003E67FF" w:rsidP="003E67FF">
      <w:pPr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Глава администрации Новомичуринского городского поселения                                      И.В. Кирьянов</w:t>
      </w:r>
    </w:p>
    <w:p w:rsidR="003E67FF" w:rsidRDefault="003E67FF" w:rsidP="003E67FF">
      <w:pPr>
        <w:tabs>
          <w:tab w:val="left" w:pos="72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3E67F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3E67FF" w:rsidRDefault="003E67FF" w:rsidP="003E67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3E67FF" w:rsidRPr="003E67FF" w:rsidRDefault="003E67FF" w:rsidP="003E67F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10ноября 2023года № 320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67FF">
        <w:rPr>
          <w:rFonts w:ascii="Times New Roman" w:hAnsi="Times New Roman" w:cs="Times New Roman"/>
          <w:b/>
          <w:sz w:val="20"/>
          <w:szCs w:val="20"/>
        </w:rPr>
        <w:t>«Об основных направлениях бюджетной и налоговой политики муниципальн</w:t>
      </w:r>
      <w:r w:rsidRPr="003E67FF">
        <w:rPr>
          <w:rFonts w:ascii="Times New Roman" w:hAnsi="Times New Roman" w:cs="Times New Roman"/>
          <w:b/>
          <w:sz w:val="20"/>
          <w:szCs w:val="20"/>
        </w:rPr>
        <w:t>о</w:t>
      </w:r>
      <w:r w:rsidRPr="003E67FF">
        <w:rPr>
          <w:rFonts w:ascii="Times New Roman" w:hAnsi="Times New Roman" w:cs="Times New Roman"/>
          <w:b/>
          <w:sz w:val="20"/>
          <w:szCs w:val="20"/>
        </w:rPr>
        <w:t xml:space="preserve">го образования – </w:t>
      </w:r>
      <w:proofErr w:type="spellStart"/>
      <w:r w:rsidRPr="003E67FF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</w:t>
      </w:r>
      <w:proofErr w:type="spellStart"/>
      <w:r w:rsidRPr="003E67FF">
        <w:rPr>
          <w:rFonts w:ascii="Times New Roman" w:hAnsi="Times New Roman" w:cs="Times New Roman"/>
          <w:b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Рязанской области  на 2024 год и на плановый период 2025 и 2026 годов»</w:t>
      </w:r>
    </w:p>
    <w:p w:rsidR="003E67FF" w:rsidRPr="003E67FF" w:rsidRDefault="003E67FF" w:rsidP="003E67FF">
      <w:pPr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В соответствии со статьёй 172 Бюджетного кодекса Российской Федерации и решением Совета депут</w:t>
      </w:r>
      <w:r w:rsidRPr="003E67FF">
        <w:rPr>
          <w:rFonts w:ascii="Times New Roman" w:hAnsi="Times New Roman" w:cs="Times New Roman"/>
          <w:sz w:val="20"/>
          <w:szCs w:val="20"/>
        </w:rPr>
        <w:t>а</w:t>
      </w:r>
      <w:r w:rsidRPr="003E67FF">
        <w:rPr>
          <w:rFonts w:ascii="Times New Roman" w:hAnsi="Times New Roman" w:cs="Times New Roman"/>
          <w:sz w:val="20"/>
          <w:szCs w:val="20"/>
        </w:rPr>
        <w:t xml:space="preserve">тов муниципального образования </w:t>
      </w:r>
      <w:proofErr w:type="gramStart"/>
      <w:r w:rsidRPr="003E67FF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3E67FF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 от 25.05.2021г. № 32 «Об утверждении Положения о  бюджетном процессе в муниципал</w:t>
      </w:r>
      <w:r w:rsidRPr="003E67FF">
        <w:rPr>
          <w:rFonts w:ascii="Times New Roman" w:hAnsi="Times New Roman" w:cs="Times New Roman"/>
          <w:sz w:val="20"/>
          <w:szCs w:val="20"/>
        </w:rPr>
        <w:t>ь</w:t>
      </w:r>
      <w:r w:rsidRPr="003E67FF">
        <w:rPr>
          <w:rFonts w:ascii="Times New Roman" w:hAnsi="Times New Roman" w:cs="Times New Roman"/>
          <w:sz w:val="20"/>
          <w:szCs w:val="20"/>
        </w:rPr>
        <w:t xml:space="preserve">ном образовании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поселение» (ред. 28.06.2022)  администрация муниципального образования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Pr="003E67FF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3E67FF" w:rsidRPr="003E67FF" w:rsidRDefault="003E67FF" w:rsidP="003E67FF">
      <w:pPr>
        <w:pStyle w:val="afd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1. Утвердить основные направления бюджетной и налоговой политики муниципального образования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 на 2024 год и на плановый период 2025 и 2026 годы согласно приложению к настоящему постановлению.</w:t>
      </w:r>
    </w:p>
    <w:p w:rsidR="003E67FF" w:rsidRPr="003E67FF" w:rsidRDefault="003E67FF" w:rsidP="003E67FF">
      <w:pPr>
        <w:pStyle w:val="afd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2. Довести настоящее постановление до заинтересованных лиц.</w:t>
      </w:r>
    </w:p>
    <w:p w:rsidR="003E67FF" w:rsidRPr="003E67FF" w:rsidRDefault="003E67FF" w:rsidP="003E67FF">
      <w:pPr>
        <w:pStyle w:val="afd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3. Общему отделу администрации муниципального образования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</w:t>
      </w:r>
      <w:r w:rsidRPr="003E67FF">
        <w:rPr>
          <w:rFonts w:ascii="Times New Roman" w:hAnsi="Times New Roman" w:cs="Times New Roman"/>
          <w:sz w:val="20"/>
          <w:szCs w:val="20"/>
        </w:rPr>
        <w:t>е</w:t>
      </w:r>
      <w:r w:rsidRPr="003E67FF">
        <w:rPr>
          <w:rFonts w:ascii="Times New Roman" w:hAnsi="Times New Roman" w:cs="Times New Roman"/>
          <w:sz w:val="20"/>
          <w:szCs w:val="20"/>
        </w:rPr>
        <w:t>ние (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Колёкина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Е.В.) </w:t>
      </w:r>
      <w:proofErr w:type="gramStart"/>
      <w:r w:rsidRPr="003E67FF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3E67FF">
        <w:rPr>
          <w:rFonts w:ascii="Times New Roman" w:hAnsi="Times New Roman" w:cs="Times New Roman"/>
          <w:sz w:val="20"/>
          <w:szCs w:val="20"/>
        </w:rPr>
        <w:t xml:space="preserve"> настоящее постановление на официальном сайте муниципального образования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поселение.</w:t>
      </w:r>
    </w:p>
    <w:p w:rsidR="003E67FF" w:rsidRPr="003E67FF" w:rsidRDefault="003E67FF" w:rsidP="003E67FF">
      <w:pPr>
        <w:pStyle w:val="afd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4. Настоящее постановление вступает в силу со дня его официального опубликования (обнародования).</w:t>
      </w:r>
    </w:p>
    <w:p w:rsidR="003E67FF" w:rsidRPr="003E67FF" w:rsidRDefault="003E67FF" w:rsidP="003E67FF">
      <w:pPr>
        <w:pStyle w:val="afd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5. Контроль над исполнением настоящего постановления оставляю за собой.</w:t>
      </w:r>
    </w:p>
    <w:p w:rsidR="003E67FF" w:rsidRPr="003E67FF" w:rsidRDefault="003E67FF" w:rsidP="003E67F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Глава администрации муниципального образования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  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И.В.Кирьянов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5386"/>
      </w:tblGrid>
      <w:tr w:rsidR="003E67FF" w:rsidRPr="003E67FF" w:rsidTr="003E67FF">
        <w:tc>
          <w:tcPr>
            <w:tcW w:w="3828" w:type="dxa"/>
            <w:shd w:val="clear" w:color="auto" w:fill="auto"/>
          </w:tcPr>
          <w:p w:rsidR="003E67FF" w:rsidRPr="003E67FF" w:rsidRDefault="003E67FF" w:rsidP="003E67F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386" w:type="dxa"/>
            <w:shd w:val="clear" w:color="auto" w:fill="auto"/>
          </w:tcPr>
          <w:p w:rsidR="003E67FF" w:rsidRPr="003E67FF" w:rsidRDefault="003E67FF" w:rsidP="003E67F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                                                                                к постановлению администрации                                                                                                 </w:t>
            </w:r>
          </w:p>
          <w:p w:rsidR="003E67FF" w:rsidRPr="003E67FF" w:rsidRDefault="003E67FF" w:rsidP="003E67F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 xml:space="preserve">Новомичуринского  городского поселения </w:t>
            </w:r>
          </w:p>
          <w:p w:rsidR="003E67FF" w:rsidRPr="003E67FF" w:rsidRDefault="003E67FF" w:rsidP="003E67F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E67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 10 »</w:t>
            </w: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 xml:space="preserve">  ноября 2023г.  № __</w:t>
            </w:r>
            <w:r w:rsidRPr="003E67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320</w:t>
            </w: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E67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E67FF" w:rsidRPr="003E67FF" w:rsidRDefault="003E67FF" w:rsidP="003E67F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67FF" w:rsidRPr="003E67FF" w:rsidRDefault="003E67FF" w:rsidP="003E67F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lastRenderedPageBreak/>
        <w:t xml:space="preserve">Основные направления бюджетной и налоговой политики </w:t>
      </w:r>
    </w:p>
    <w:p w:rsidR="003E67FF" w:rsidRPr="003E67FF" w:rsidRDefault="003E67FF" w:rsidP="003E67F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 городское  поселение</w:t>
      </w:r>
    </w:p>
    <w:p w:rsidR="003E67FF" w:rsidRPr="003E67FF" w:rsidRDefault="003E67FF" w:rsidP="003E67F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района на 2024 год </w:t>
      </w:r>
    </w:p>
    <w:p w:rsidR="003E67FF" w:rsidRPr="003E67FF" w:rsidRDefault="003E67FF" w:rsidP="003E67F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и на плановый период 2025 и 2026 годов</w:t>
      </w:r>
    </w:p>
    <w:p w:rsidR="003E67FF" w:rsidRPr="003E67FF" w:rsidRDefault="003E67FF" w:rsidP="003E67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3E67FF" w:rsidRPr="003E67FF" w:rsidRDefault="003E67FF" w:rsidP="003E67FF">
      <w:pPr>
        <w:autoSpaceDE w:val="0"/>
        <w:autoSpaceDN w:val="0"/>
        <w:adjustRightInd w:val="0"/>
        <w:ind w:firstLine="7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Основные направления бюджетной и налоговой политики муниципального образования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</w:t>
      </w:r>
      <w:r w:rsidRPr="003E67FF">
        <w:rPr>
          <w:rFonts w:ascii="Times New Roman" w:hAnsi="Times New Roman" w:cs="Times New Roman"/>
          <w:sz w:val="20"/>
          <w:szCs w:val="20"/>
        </w:rPr>
        <w:t>у</w:t>
      </w:r>
      <w:r w:rsidRPr="003E67FF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 городское 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  на 2024 год и  на план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 xml:space="preserve">вый период 2025 и 2026 годов (далее - Основные направления бюджетной и налоговой политики) разработаны в соответствии с требованиями </w:t>
      </w:r>
      <w:hyperlink r:id="rId13" w:history="1">
        <w:r w:rsidRPr="003E67FF">
          <w:rPr>
            <w:rFonts w:ascii="Times New Roman" w:hAnsi="Times New Roman" w:cs="Times New Roman"/>
            <w:sz w:val="20"/>
            <w:szCs w:val="20"/>
          </w:rPr>
          <w:t>статьи 172</w:t>
        </w:r>
      </w:hyperlink>
      <w:r w:rsidRPr="003E67FF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и решения Совета деп</w:t>
      </w:r>
      <w:r w:rsidRPr="003E67FF">
        <w:rPr>
          <w:rFonts w:ascii="Times New Roman" w:hAnsi="Times New Roman" w:cs="Times New Roman"/>
          <w:sz w:val="20"/>
          <w:szCs w:val="20"/>
        </w:rPr>
        <w:t>у</w:t>
      </w:r>
      <w:r w:rsidRPr="003E67FF">
        <w:rPr>
          <w:rFonts w:ascii="Times New Roman" w:hAnsi="Times New Roman" w:cs="Times New Roman"/>
          <w:sz w:val="20"/>
          <w:szCs w:val="20"/>
        </w:rPr>
        <w:t>татов муниципального образовани</w:t>
      </w:r>
      <w:proofErr w:type="gramStart"/>
      <w:r w:rsidRPr="003E67FF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Pr="003E67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>на Рязанской области  от 25.05.2021г.  № 32 «Об утверждении Положения о бюджетном процессе в муниц</w:t>
      </w:r>
      <w:r w:rsidRPr="003E67FF">
        <w:rPr>
          <w:rFonts w:ascii="Times New Roman" w:hAnsi="Times New Roman" w:cs="Times New Roman"/>
          <w:sz w:val="20"/>
          <w:szCs w:val="20"/>
        </w:rPr>
        <w:t>и</w:t>
      </w:r>
      <w:r w:rsidRPr="003E67FF">
        <w:rPr>
          <w:rFonts w:ascii="Times New Roman" w:hAnsi="Times New Roman" w:cs="Times New Roman"/>
          <w:sz w:val="20"/>
          <w:szCs w:val="20"/>
        </w:rPr>
        <w:t xml:space="preserve">пальном образовании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области» (ред. 28.06.2022). При подготовке учитывались положения следующих документов:</w:t>
      </w:r>
    </w:p>
    <w:p w:rsidR="003E67FF" w:rsidRPr="003E67FF" w:rsidRDefault="003E67FF" w:rsidP="003E67F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        - Послание Президента Российской Федерации Федеральному Собранию Российской Федерации от 21 февраля 2023 года;</w:t>
      </w:r>
    </w:p>
    <w:p w:rsidR="003E67FF" w:rsidRPr="003E67FF" w:rsidRDefault="003E67FF" w:rsidP="003E6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- Указа Президента Российской Федерации от 7 мая 2018 года № 204 "О национальных целях и стратегических задачах развития Российской Федерации на период до 2024 года" (далее - Указ № 204) и от 21 июля 2020 года №474 "О национальных целях развития Российской Федерации на период до 2030 года";</w:t>
      </w:r>
    </w:p>
    <w:p w:rsidR="003E67FF" w:rsidRPr="003E67FF" w:rsidRDefault="003E67FF" w:rsidP="003E67F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       - Основных направлений бюджетной, налоговой и таможенно-тарифной политики Российской Федерации на 2024 год и на плановый период 2025 и 2026 годов;</w:t>
      </w:r>
    </w:p>
    <w:p w:rsidR="003E67FF" w:rsidRPr="003E67FF" w:rsidRDefault="003E67FF" w:rsidP="003E67FF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- Муниципальных программ Новомичуринского городского поселения (далее – муниципальные програ</w:t>
      </w:r>
      <w:r w:rsidRPr="003E67FF">
        <w:rPr>
          <w:rFonts w:ascii="Times New Roman" w:hAnsi="Times New Roman" w:cs="Times New Roman"/>
          <w:sz w:val="20"/>
          <w:szCs w:val="20"/>
        </w:rPr>
        <w:t>м</w:t>
      </w:r>
      <w:r w:rsidRPr="003E67FF">
        <w:rPr>
          <w:rFonts w:ascii="Times New Roman" w:hAnsi="Times New Roman" w:cs="Times New Roman"/>
          <w:sz w:val="20"/>
          <w:szCs w:val="20"/>
        </w:rPr>
        <w:t>мы).</w:t>
      </w:r>
    </w:p>
    <w:p w:rsidR="003E67FF" w:rsidRPr="003E67FF" w:rsidRDefault="003E67FF" w:rsidP="003E67FF">
      <w:pPr>
        <w:autoSpaceDE w:val="0"/>
        <w:autoSpaceDN w:val="0"/>
        <w:adjustRightInd w:val="0"/>
        <w:ind w:firstLine="7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Целью Основных направлений бюджетной и налоговой политики является определение условий, и</w:t>
      </w:r>
      <w:r w:rsidRPr="003E67FF">
        <w:rPr>
          <w:rFonts w:ascii="Times New Roman" w:hAnsi="Times New Roman" w:cs="Times New Roman"/>
          <w:sz w:val="20"/>
          <w:szCs w:val="20"/>
        </w:rPr>
        <w:t>с</w:t>
      </w:r>
      <w:r w:rsidRPr="003E67FF">
        <w:rPr>
          <w:rFonts w:ascii="Times New Roman" w:hAnsi="Times New Roman" w:cs="Times New Roman"/>
          <w:sz w:val="20"/>
          <w:szCs w:val="20"/>
        </w:rPr>
        <w:t xml:space="preserve">пользуемых при составлении проекта бюджета муниципального образования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района на 2024 год и на плановый период 2025 и 2026 годов.</w:t>
      </w:r>
    </w:p>
    <w:p w:rsidR="003E67FF" w:rsidRPr="003E67FF" w:rsidRDefault="003E67FF" w:rsidP="003E67FF">
      <w:pPr>
        <w:autoSpaceDE w:val="0"/>
        <w:autoSpaceDN w:val="0"/>
        <w:adjustRightInd w:val="0"/>
        <w:ind w:firstLine="7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Основные направления бюджетной политики определяют цели и приоритеты действий администрации Новомичуринского городского поселения  в среднесрочной перспективе в бюджетной сфере, а также условия и основные подходы формирования проекта бюджета муниципального образования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3E67FF">
        <w:rPr>
          <w:rFonts w:ascii="Times New Roman" w:hAnsi="Times New Roman" w:cs="Times New Roman"/>
          <w:sz w:val="20"/>
          <w:szCs w:val="20"/>
        </w:rPr>
        <w:t>д</w:t>
      </w:r>
      <w:r w:rsidRPr="003E67FF">
        <w:rPr>
          <w:rFonts w:ascii="Times New Roman" w:hAnsi="Times New Roman" w:cs="Times New Roman"/>
          <w:sz w:val="20"/>
          <w:szCs w:val="20"/>
        </w:rPr>
        <w:t xml:space="preserve">ское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района на 2024 год и на плановый период 2025 и 2026 годов (далее – бюджет поселения). </w:t>
      </w:r>
    </w:p>
    <w:p w:rsidR="003E67FF" w:rsidRPr="003E67FF" w:rsidRDefault="003E67FF" w:rsidP="003E67FF">
      <w:pPr>
        <w:autoSpaceDE w:val="0"/>
        <w:autoSpaceDN w:val="0"/>
        <w:adjustRightInd w:val="0"/>
        <w:ind w:firstLine="7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Для обеспечения взвешенного подхода к формированию бюджета поселения и минимизации рисков его несбалансированности бюджетное планирование будет осуществляться на основе проекта прогноза социально-экономического развития муниципального образования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 на 2024 год и на плановый период 2025 и 2026 годов.</w:t>
      </w:r>
    </w:p>
    <w:p w:rsidR="003E67FF" w:rsidRPr="003E67FF" w:rsidRDefault="003E67FF" w:rsidP="003E67FF">
      <w:pPr>
        <w:pStyle w:val="26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b/>
          <w:sz w:val="20"/>
          <w:szCs w:val="20"/>
        </w:rPr>
      </w:pPr>
      <w:r w:rsidRPr="003E67FF">
        <w:rPr>
          <w:rFonts w:ascii="Times New Roman" w:hAnsi="Times New Roman" w:cs="Times New Roman"/>
          <w:b/>
          <w:sz w:val="20"/>
          <w:szCs w:val="20"/>
        </w:rPr>
        <w:t xml:space="preserve">1. Основные итоги реализации налоговой политики Новомичуринского  городского поселения в 2022 году – </w:t>
      </w:r>
      <w:r w:rsidRPr="003E67FF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3E67FF">
        <w:rPr>
          <w:rFonts w:ascii="Times New Roman" w:hAnsi="Times New Roman" w:cs="Times New Roman"/>
          <w:b/>
          <w:sz w:val="20"/>
          <w:szCs w:val="20"/>
        </w:rPr>
        <w:t xml:space="preserve"> полугодии 2023 года</w:t>
      </w:r>
    </w:p>
    <w:p w:rsidR="003E67FF" w:rsidRPr="003E67FF" w:rsidRDefault="003E67FF" w:rsidP="003E67FF">
      <w:pPr>
        <w:pStyle w:val="26"/>
        <w:shd w:val="clear" w:color="auto" w:fill="auto"/>
        <w:spacing w:line="322" w:lineRule="exact"/>
        <w:ind w:left="20" w:right="4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Основными целями налоговой политики в 2022-2023 годах является создание условий для достижения целей и решения задач, поставленных Президентом Российской Федерации по ускорению экономического р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>ста и повышению качества жизни граждан, динамичного роста поступлений доходов в бюджет поселения, обеспечивающих потребности бюджета и преодоление кризисных явлений в экономике поселения.</w:t>
      </w:r>
    </w:p>
    <w:p w:rsidR="003E67FF" w:rsidRPr="003E67FF" w:rsidRDefault="003E67FF" w:rsidP="003E67FF">
      <w:pPr>
        <w:pStyle w:val="26"/>
        <w:shd w:val="clear" w:color="auto" w:fill="auto"/>
        <w:spacing w:line="240" w:lineRule="auto"/>
        <w:ind w:right="2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3E67FF" w:rsidRPr="003E67FF" w:rsidRDefault="003E67FF" w:rsidP="003E67FF">
      <w:pPr>
        <w:pStyle w:val="26"/>
        <w:shd w:val="clear" w:color="auto" w:fill="auto"/>
        <w:spacing w:line="240" w:lineRule="auto"/>
        <w:ind w:right="2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Таблица №1</w:t>
      </w:r>
    </w:p>
    <w:p w:rsidR="003E67FF" w:rsidRPr="003E67FF" w:rsidRDefault="003E67FF" w:rsidP="003E67FF">
      <w:pPr>
        <w:pStyle w:val="26"/>
        <w:shd w:val="clear" w:color="auto" w:fill="auto"/>
        <w:spacing w:line="240" w:lineRule="auto"/>
        <w:ind w:right="2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Динамика поступлений налоговых доходов в бюджет муниципального образования -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3E67FF">
        <w:rPr>
          <w:rFonts w:ascii="Times New Roman" w:hAnsi="Times New Roman" w:cs="Times New Roman"/>
          <w:sz w:val="20"/>
          <w:szCs w:val="20"/>
        </w:rPr>
        <w:t>д</w:t>
      </w:r>
      <w:r w:rsidRPr="003E67FF">
        <w:rPr>
          <w:rFonts w:ascii="Times New Roman" w:hAnsi="Times New Roman" w:cs="Times New Roman"/>
          <w:sz w:val="20"/>
          <w:szCs w:val="20"/>
        </w:rPr>
        <w:t xml:space="preserve">ское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B23CC2" w:rsidRDefault="003E67FF" w:rsidP="003E67FF">
      <w:pPr>
        <w:pStyle w:val="26"/>
        <w:shd w:val="clear" w:color="auto" w:fill="auto"/>
        <w:spacing w:line="240" w:lineRule="auto"/>
        <w:ind w:right="2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B23CC2" w:rsidRDefault="00B23CC2" w:rsidP="003E67FF">
      <w:pPr>
        <w:pStyle w:val="26"/>
        <w:shd w:val="clear" w:color="auto" w:fill="auto"/>
        <w:spacing w:line="240" w:lineRule="auto"/>
        <w:ind w:right="2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3E67FF" w:rsidRPr="003E67FF" w:rsidRDefault="003E67FF" w:rsidP="003E67FF">
      <w:pPr>
        <w:pStyle w:val="26"/>
        <w:shd w:val="clear" w:color="auto" w:fill="auto"/>
        <w:spacing w:line="240" w:lineRule="auto"/>
        <w:ind w:right="2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3E67F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E67FF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417"/>
        <w:gridCol w:w="1560"/>
        <w:gridCol w:w="1417"/>
      </w:tblGrid>
      <w:tr w:rsidR="003E67FF" w:rsidRPr="003E67FF" w:rsidTr="003E67FF">
        <w:trPr>
          <w:trHeight w:val="12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FF" w:rsidRPr="003E67FF" w:rsidRDefault="003E67FF" w:rsidP="003E6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Темп роста 2022г. к 2020г.,%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FF" w:rsidRPr="003E67FF" w:rsidRDefault="003E67FF" w:rsidP="003E6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Темп роста 2022г. к 2021г.,%</w:t>
            </w:r>
          </w:p>
        </w:tc>
      </w:tr>
      <w:tr w:rsidR="003E67FF" w:rsidRPr="003E67FF" w:rsidTr="003E67FF">
        <w:trPr>
          <w:trHeight w:val="6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FF" w:rsidRPr="003E67FF" w:rsidRDefault="003E67FF" w:rsidP="003E6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Налоговые доходы - вс</w:t>
            </w: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 xml:space="preserve">го, из них: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7FF" w:rsidRPr="003E67FF" w:rsidRDefault="003E67FF" w:rsidP="003E67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57 333,08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7FF" w:rsidRPr="003E67FF" w:rsidRDefault="003E67FF" w:rsidP="003E67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57 479,04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7FF" w:rsidRPr="003E67FF" w:rsidRDefault="003E67FF" w:rsidP="003E67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57 336,07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FF" w:rsidRPr="003E67FF" w:rsidRDefault="003E67FF" w:rsidP="003E6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E67FF" w:rsidRPr="003E67FF" w:rsidRDefault="003E67FF" w:rsidP="003E6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 xml:space="preserve">      100,01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99,75</w:t>
            </w:r>
          </w:p>
        </w:tc>
      </w:tr>
      <w:tr w:rsidR="003E67FF" w:rsidRPr="003E67FF" w:rsidTr="003E67FF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FF" w:rsidRPr="003E67FF" w:rsidRDefault="003E67FF" w:rsidP="003E6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акцизы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7FF" w:rsidRPr="003E67FF" w:rsidRDefault="003E67FF" w:rsidP="003E67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1 311,93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7FF" w:rsidRPr="003E67FF" w:rsidRDefault="003E67FF" w:rsidP="003E67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1 541,53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7FF" w:rsidRPr="003E67FF" w:rsidRDefault="003E67FF" w:rsidP="003E67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1 942,80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148,09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126,03</w:t>
            </w:r>
          </w:p>
        </w:tc>
      </w:tr>
      <w:tr w:rsidR="003E67FF" w:rsidRPr="003E67FF" w:rsidTr="003E67FF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FF" w:rsidRPr="003E67FF" w:rsidRDefault="003E67FF" w:rsidP="003E6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</w:t>
            </w: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7FF" w:rsidRPr="003E67FF" w:rsidRDefault="003E67FF" w:rsidP="003E67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26 916,95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7FF" w:rsidRPr="003E67FF" w:rsidRDefault="003E67FF" w:rsidP="003E67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26 769,10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7FF" w:rsidRPr="003E67FF" w:rsidRDefault="003E67FF" w:rsidP="003E67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29 225,67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108,58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 xml:space="preserve">  109,18</w:t>
            </w:r>
          </w:p>
        </w:tc>
      </w:tr>
      <w:tr w:rsidR="003E67FF" w:rsidRPr="003E67FF" w:rsidTr="003E67FF">
        <w:trPr>
          <w:trHeight w:val="5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FF" w:rsidRPr="003E67FF" w:rsidRDefault="003E67FF" w:rsidP="003E6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</w:t>
            </w: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7FF" w:rsidRPr="003E67FF" w:rsidRDefault="003E67FF" w:rsidP="003E67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 xml:space="preserve">        4 336,74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7FF" w:rsidRPr="003E67FF" w:rsidRDefault="003E67FF" w:rsidP="003E67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4 303,72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7FF" w:rsidRPr="003E67FF" w:rsidRDefault="003E67FF" w:rsidP="003E67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4 739,44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109,29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 xml:space="preserve">   110,10</w:t>
            </w:r>
          </w:p>
        </w:tc>
      </w:tr>
      <w:tr w:rsidR="003E67FF" w:rsidRPr="003E67FF" w:rsidTr="003E67FF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FF" w:rsidRPr="003E67FF" w:rsidRDefault="003E67FF" w:rsidP="003E6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7FF" w:rsidRPr="003E67FF" w:rsidRDefault="003E67FF" w:rsidP="003E67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24 399,92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7FF" w:rsidRPr="003E67FF" w:rsidRDefault="003E67FF" w:rsidP="003E67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24 318,77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7FF" w:rsidRPr="003E67FF" w:rsidRDefault="003E67FF" w:rsidP="003E67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20 774,76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>85,14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FF">
              <w:rPr>
                <w:rFonts w:ascii="Times New Roman" w:hAnsi="Times New Roman" w:cs="Times New Roman"/>
                <w:sz w:val="20"/>
                <w:szCs w:val="20"/>
              </w:rPr>
              <w:t xml:space="preserve">   85,43</w:t>
            </w:r>
          </w:p>
        </w:tc>
      </w:tr>
    </w:tbl>
    <w:p w:rsidR="003E67FF" w:rsidRPr="003E67FF" w:rsidRDefault="003E67FF" w:rsidP="003E67FF">
      <w:pPr>
        <w:pStyle w:val="26"/>
        <w:shd w:val="clear" w:color="auto" w:fill="auto"/>
        <w:spacing w:line="322" w:lineRule="exact"/>
        <w:ind w:left="20" w:right="40" w:firstLine="72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3E67FF">
        <w:rPr>
          <w:rFonts w:ascii="Times New Roman" w:hAnsi="Times New Roman" w:cs="Times New Roman"/>
          <w:bCs/>
          <w:sz w:val="20"/>
          <w:szCs w:val="20"/>
        </w:rPr>
        <w:t xml:space="preserve">Поступление налоговых доходов  в 2022 году к уровню 2020 года осталось на прежнем уровне,  за счет перевыполнения плана поступления  по подакцизным товарам на 48,09%, налога на доходы физических лиц на 8,58% и налога на имущество – на 9,29%. По земельному налогу произошла отрицательная динамика, налог </w:t>
      </w:r>
      <w:proofErr w:type="spellStart"/>
      <w:r w:rsidRPr="003E67FF">
        <w:rPr>
          <w:rFonts w:ascii="Times New Roman" w:hAnsi="Times New Roman" w:cs="Times New Roman"/>
          <w:bCs/>
          <w:sz w:val="20"/>
          <w:szCs w:val="20"/>
        </w:rPr>
        <w:t>недопоступил</w:t>
      </w:r>
      <w:proofErr w:type="spellEnd"/>
      <w:r w:rsidRPr="003E67FF">
        <w:rPr>
          <w:rFonts w:ascii="Times New Roman" w:hAnsi="Times New Roman" w:cs="Times New Roman"/>
          <w:bCs/>
          <w:sz w:val="20"/>
          <w:szCs w:val="20"/>
        </w:rPr>
        <w:t xml:space="preserve"> на 14,86%</w:t>
      </w:r>
    </w:p>
    <w:p w:rsidR="003E67FF" w:rsidRPr="003E67FF" w:rsidRDefault="003E67FF" w:rsidP="003E67FF">
      <w:pPr>
        <w:pStyle w:val="26"/>
        <w:shd w:val="clear" w:color="auto" w:fill="auto"/>
        <w:spacing w:line="322" w:lineRule="exact"/>
        <w:ind w:left="20" w:right="40" w:firstLine="72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3E67FF">
        <w:rPr>
          <w:rFonts w:ascii="Times New Roman" w:hAnsi="Times New Roman" w:cs="Times New Roman"/>
          <w:bCs/>
          <w:sz w:val="20"/>
          <w:szCs w:val="20"/>
        </w:rPr>
        <w:t>По налоговым доходам  в 2022 году к уровню 2021 года произошла отрицательная динамика с умен</w:t>
      </w:r>
      <w:r w:rsidRPr="003E67FF">
        <w:rPr>
          <w:rFonts w:ascii="Times New Roman" w:hAnsi="Times New Roman" w:cs="Times New Roman"/>
          <w:bCs/>
          <w:sz w:val="20"/>
          <w:szCs w:val="20"/>
        </w:rPr>
        <w:t>ь</w:t>
      </w:r>
      <w:r w:rsidRPr="003E67FF">
        <w:rPr>
          <w:rFonts w:ascii="Times New Roman" w:hAnsi="Times New Roman" w:cs="Times New Roman"/>
          <w:bCs/>
          <w:sz w:val="20"/>
          <w:szCs w:val="20"/>
        </w:rPr>
        <w:t>шением на 0,3%. Увеличение доходов произошло за счет акцизов – на 26,03%, налог на доходы физических лиц – на 9,18%, налог на имущество физических лиц – на 9,29</w:t>
      </w:r>
      <w:proofErr w:type="gramStart"/>
      <w:r w:rsidRPr="003E67FF">
        <w:rPr>
          <w:rFonts w:ascii="Times New Roman" w:hAnsi="Times New Roman" w:cs="Times New Roman"/>
          <w:bCs/>
          <w:sz w:val="20"/>
          <w:szCs w:val="20"/>
        </w:rPr>
        <w:t>% П</w:t>
      </w:r>
      <w:proofErr w:type="gramEnd"/>
      <w:r w:rsidRPr="003E67FF">
        <w:rPr>
          <w:rFonts w:ascii="Times New Roman" w:hAnsi="Times New Roman" w:cs="Times New Roman"/>
          <w:bCs/>
          <w:sz w:val="20"/>
          <w:szCs w:val="20"/>
        </w:rPr>
        <w:t>о земельному налогу  наблюдалось знач</w:t>
      </w:r>
      <w:r w:rsidRPr="003E67FF">
        <w:rPr>
          <w:rFonts w:ascii="Times New Roman" w:hAnsi="Times New Roman" w:cs="Times New Roman"/>
          <w:bCs/>
          <w:sz w:val="20"/>
          <w:szCs w:val="20"/>
        </w:rPr>
        <w:t>и</w:t>
      </w:r>
      <w:r w:rsidRPr="003E67FF">
        <w:rPr>
          <w:rFonts w:ascii="Times New Roman" w:hAnsi="Times New Roman" w:cs="Times New Roman"/>
          <w:bCs/>
          <w:sz w:val="20"/>
          <w:szCs w:val="20"/>
        </w:rPr>
        <w:t>тельное уменьшение поступлений – на 14,57%.</w:t>
      </w:r>
    </w:p>
    <w:p w:rsidR="003E67FF" w:rsidRPr="003E67FF" w:rsidRDefault="003E67FF" w:rsidP="003E67FF">
      <w:pPr>
        <w:pStyle w:val="26"/>
        <w:shd w:val="clear" w:color="auto" w:fill="auto"/>
        <w:spacing w:after="60" w:line="322" w:lineRule="exact"/>
        <w:ind w:left="120" w:right="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Налоговая политика в 2022 году - 1 полугодии 2023 года проводилась с учетом мер, предусматрив</w:t>
      </w:r>
      <w:r w:rsidRPr="003E67FF">
        <w:rPr>
          <w:rFonts w:ascii="Times New Roman" w:hAnsi="Times New Roman" w:cs="Times New Roman"/>
          <w:sz w:val="20"/>
          <w:szCs w:val="20"/>
        </w:rPr>
        <w:t>а</w:t>
      </w:r>
      <w:r w:rsidRPr="003E67FF">
        <w:rPr>
          <w:rFonts w:ascii="Times New Roman" w:hAnsi="Times New Roman" w:cs="Times New Roman"/>
          <w:sz w:val="20"/>
          <w:szCs w:val="20"/>
        </w:rPr>
        <w:t>ющих поддержку малого и среднего бизнеса и стимулирование инвестиционной деятельности.</w:t>
      </w:r>
    </w:p>
    <w:p w:rsidR="003E67FF" w:rsidRPr="003E67FF" w:rsidRDefault="003E67FF" w:rsidP="003E67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7FF">
        <w:rPr>
          <w:rFonts w:ascii="Times New Roman" w:hAnsi="Times New Roman" w:cs="Times New Roman"/>
        </w:rPr>
        <w:t>В рамках реализации антикризисного плана приняты меры, направленные на снижение налоговой нагрузки на малый и средний бизнес, а именно  сохранение размера ставки по налогу на имущество физических лиц для налогоплательщиков, использующих имущество в целях осуществления предпринимательской де</w:t>
      </w:r>
      <w:r w:rsidRPr="003E67FF">
        <w:rPr>
          <w:rFonts w:ascii="Times New Roman" w:hAnsi="Times New Roman" w:cs="Times New Roman"/>
        </w:rPr>
        <w:t>я</w:t>
      </w:r>
      <w:r w:rsidRPr="003E67FF">
        <w:rPr>
          <w:rFonts w:ascii="Times New Roman" w:hAnsi="Times New Roman" w:cs="Times New Roman"/>
        </w:rPr>
        <w:t xml:space="preserve">тельности, включенное в Перечень, на уровне 2017 года - 0,3%  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7FF">
        <w:rPr>
          <w:rFonts w:ascii="Times New Roman" w:hAnsi="Times New Roman" w:cs="Times New Roman"/>
          <w:b/>
          <w:sz w:val="20"/>
          <w:szCs w:val="20"/>
        </w:rPr>
        <w:t>2. Итоги реализации бюджетной политики Новомичуринского</w:t>
      </w:r>
    </w:p>
    <w:p w:rsidR="003E67FF" w:rsidRPr="003E67FF" w:rsidRDefault="003E67FF" w:rsidP="00B23CC2">
      <w:pPr>
        <w:pStyle w:val="26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b/>
          <w:sz w:val="20"/>
          <w:szCs w:val="20"/>
        </w:rPr>
      </w:pPr>
      <w:r w:rsidRPr="003E67FF">
        <w:rPr>
          <w:rFonts w:ascii="Times New Roman" w:hAnsi="Times New Roman" w:cs="Times New Roman"/>
          <w:b/>
          <w:sz w:val="20"/>
          <w:szCs w:val="20"/>
        </w:rPr>
        <w:t xml:space="preserve">             городского поселения в 2022 году – </w:t>
      </w:r>
      <w:r w:rsidRPr="003E67FF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3E67FF">
        <w:rPr>
          <w:rFonts w:ascii="Times New Roman" w:hAnsi="Times New Roman" w:cs="Times New Roman"/>
          <w:b/>
          <w:sz w:val="20"/>
          <w:szCs w:val="20"/>
        </w:rPr>
        <w:t xml:space="preserve"> полугодии 2023 года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b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Основные итоги реализации основных направлений бюджетной политики в 2022 году и в первом пол</w:t>
      </w:r>
      <w:r w:rsidRPr="003E67FF">
        <w:rPr>
          <w:rFonts w:ascii="Times New Roman" w:hAnsi="Times New Roman" w:cs="Times New Roman"/>
          <w:sz w:val="20"/>
          <w:szCs w:val="20"/>
        </w:rPr>
        <w:t>у</w:t>
      </w:r>
      <w:r w:rsidRPr="003E67FF">
        <w:rPr>
          <w:rFonts w:ascii="Times New Roman" w:hAnsi="Times New Roman" w:cs="Times New Roman"/>
          <w:sz w:val="20"/>
          <w:szCs w:val="20"/>
        </w:rPr>
        <w:t>годии 2023 года: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322" w:lineRule="exact"/>
        <w:ind w:left="142" w:right="20" w:firstLine="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1)  Доходы бюджета поселения в 2022 году получены в объеме 208,12 млн.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322" w:lineRule="exact"/>
        <w:ind w:left="142" w:right="20" w:firstLine="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рублей, из них налоговые и неналоговые доходы – 79,44 млн. рублей. </w:t>
      </w:r>
    </w:p>
    <w:p w:rsidR="003E67FF" w:rsidRPr="003E67FF" w:rsidRDefault="003E67FF" w:rsidP="003E67FF">
      <w:pPr>
        <w:pStyle w:val="26"/>
        <w:shd w:val="clear" w:color="auto" w:fill="auto"/>
        <w:spacing w:line="322" w:lineRule="exact"/>
        <w:ind w:left="142" w:right="20" w:firstLine="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      В общем объеме доходов бюджета поселения за 2022 год налоговые и неналоговые доходы составили 38,17%, безвозмездные поступления в виде субвенций, субсидий и межбюджетных трансфертов – 61,83%.</w:t>
      </w:r>
    </w:p>
    <w:p w:rsidR="003E67FF" w:rsidRPr="003E67FF" w:rsidRDefault="003E67FF" w:rsidP="003E67FF">
      <w:pPr>
        <w:pStyle w:val="26"/>
        <w:shd w:val="clear" w:color="auto" w:fill="auto"/>
        <w:spacing w:line="322" w:lineRule="exact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        Отмечено уменьшение налоговых и неналоговых доходов бюджета поселения в 2022 году по сравнению с 2021 годом на 0,25% (142,97 тыс.  рублей).</w:t>
      </w:r>
    </w:p>
    <w:p w:rsidR="003E67FF" w:rsidRPr="003E67FF" w:rsidRDefault="003E67FF" w:rsidP="003E67FF">
      <w:pPr>
        <w:pStyle w:val="26"/>
        <w:shd w:val="clear" w:color="auto" w:fill="auto"/>
        <w:spacing w:line="322" w:lineRule="exact"/>
        <w:ind w:left="142" w:right="20" w:firstLine="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2) реализация комплекса мер по упреждению финансовых рисков, оптимизации и повышению эффективности расходов. Главной задачей бюджетной политики Новомичуринского городского поселения, способствующей обеспечению сбалансированности бюджета поселения, сокращению неэффективных расходов, был правил</w:t>
      </w:r>
      <w:r w:rsidRPr="003E67FF">
        <w:rPr>
          <w:rFonts w:ascii="Times New Roman" w:hAnsi="Times New Roman" w:cs="Times New Roman"/>
          <w:sz w:val="20"/>
          <w:szCs w:val="20"/>
        </w:rPr>
        <w:t>ь</w:t>
      </w:r>
      <w:r w:rsidRPr="003E67FF">
        <w:rPr>
          <w:rFonts w:ascii="Times New Roman" w:hAnsi="Times New Roman" w:cs="Times New Roman"/>
          <w:sz w:val="20"/>
          <w:szCs w:val="20"/>
        </w:rPr>
        <w:t xml:space="preserve">ный выбор приоритетов, а также оптимизация и сдерживание расходов бюджета поселения, не обеспеченных </w:t>
      </w:r>
      <w:r w:rsidRPr="003E67FF">
        <w:rPr>
          <w:rFonts w:ascii="Times New Roman" w:hAnsi="Times New Roman" w:cs="Times New Roman"/>
          <w:sz w:val="20"/>
          <w:szCs w:val="20"/>
        </w:rPr>
        <w:lastRenderedPageBreak/>
        <w:t>соответствующими источниками финансирования, изыскание внутренних резервов, ограничение расходов бюджета поселения на содержание органов местного самоуправления и муниципальных учреждений Нов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>мичуринского городского поселения;</w:t>
      </w:r>
    </w:p>
    <w:p w:rsidR="003E67FF" w:rsidRPr="003E67FF" w:rsidRDefault="003E67FF" w:rsidP="003E67FF">
      <w:pPr>
        <w:pStyle w:val="26"/>
        <w:shd w:val="clear" w:color="auto" w:fill="auto"/>
        <w:spacing w:line="322" w:lineRule="exact"/>
        <w:ind w:left="142" w:right="20" w:firstLine="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3)исполнение действующих расходных обязательств бюджета поселения в необходимом объеме, включая з</w:t>
      </w:r>
      <w:r w:rsidRPr="003E67FF">
        <w:rPr>
          <w:rFonts w:ascii="Times New Roman" w:hAnsi="Times New Roman" w:cs="Times New Roman"/>
          <w:sz w:val="20"/>
          <w:szCs w:val="20"/>
        </w:rPr>
        <w:t>а</w:t>
      </w:r>
      <w:r w:rsidRPr="003E67FF">
        <w:rPr>
          <w:rFonts w:ascii="Times New Roman" w:hAnsi="Times New Roman" w:cs="Times New Roman"/>
          <w:sz w:val="20"/>
          <w:szCs w:val="20"/>
        </w:rPr>
        <w:t>конодательно установленные публичные обязательства и поэтапную реализацию первоочередных задач в с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>циальной сфере, поставленных в майских указах Президента Российской Федерации и напрямую влияющих на качество жизни населения.</w:t>
      </w:r>
    </w:p>
    <w:p w:rsidR="003E67FF" w:rsidRPr="003E67FF" w:rsidRDefault="003E67FF" w:rsidP="003E67F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      В 2022 году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 обеспечило повышение заработной платы работников культуры, определенных майскими указами Президента Российской Федерации.</w:t>
      </w:r>
    </w:p>
    <w:p w:rsidR="003E67FF" w:rsidRPr="003E67FF" w:rsidRDefault="003E67FF" w:rsidP="003E67FF">
      <w:pPr>
        <w:pStyle w:val="afd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1)повышение качества бюджетного процесса и обеспечение, начиная с 2017 года, перехода на принцип пл</w:t>
      </w:r>
      <w:r w:rsidRPr="003E67FF">
        <w:rPr>
          <w:rFonts w:ascii="Times New Roman" w:hAnsi="Times New Roman" w:cs="Times New Roman"/>
          <w:sz w:val="20"/>
          <w:szCs w:val="20"/>
        </w:rPr>
        <w:t>а</w:t>
      </w:r>
      <w:r w:rsidRPr="003E67FF">
        <w:rPr>
          <w:rFonts w:ascii="Times New Roman" w:hAnsi="Times New Roman" w:cs="Times New Roman"/>
          <w:sz w:val="20"/>
          <w:szCs w:val="20"/>
        </w:rPr>
        <w:t>нирования и исполнения местного бюджета на основе муниципальных программ. В 2022 году доля расходов бюджета поселения в рамках муниципальных программ составила 97,79%;</w:t>
      </w:r>
    </w:p>
    <w:p w:rsidR="003E67FF" w:rsidRPr="003E67FF" w:rsidRDefault="003E67FF" w:rsidP="003E67FF">
      <w:pPr>
        <w:pStyle w:val="afd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2)финансирование муниципальных учреждений Новомичуринского городского поселения на основе общеро</w:t>
      </w:r>
      <w:r w:rsidRPr="003E67FF">
        <w:rPr>
          <w:rFonts w:ascii="Times New Roman" w:hAnsi="Times New Roman" w:cs="Times New Roman"/>
          <w:sz w:val="20"/>
          <w:szCs w:val="20"/>
        </w:rPr>
        <w:t>с</w:t>
      </w:r>
      <w:r w:rsidRPr="003E67FF">
        <w:rPr>
          <w:rFonts w:ascii="Times New Roman" w:hAnsi="Times New Roman" w:cs="Times New Roman"/>
          <w:sz w:val="20"/>
          <w:szCs w:val="20"/>
        </w:rPr>
        <w:t>сийских базовых (отраслевых) перечней и регионального перечня государственных и муниципальных услуг и работ, необходимых для формирования муниципального задания. Это позволило исключить расходы по н</w:t>
      </w:r>
      <w:r w:rsidRPr="003E67FF">
        <w:rPr>
          <w:rFonts w:ascii="Times New Roman" w:hAnsi="Times New Roman" w:cs="Times New Roman"/>
          <w:sz w:val="20"/>
          <w:szCs w:val="20"/>
        </w:rPr>
        <w:t>е</w:t>
      </w:r>
      <w:r w:rsidRPr="003E67FF">
        <w:rPr>
          <w:rFonts w:ascii="Times New Roman" w:hAnsi="Times New Roman" w:cs="Times New Roman"/>
          <w:sz w:val="20"/>
          <w:szCs w:val="20"/>
        </w:rPr>
        <w:t xml:space="preserve">профильным услугам и работам, а также обеспечить увязку финансирования муниципальных учреждений </w:t>
      </w:r>
      <w:proofErr w:type="gramStart"/>
      <w:r w:rsidRPr="003E67FF">
        <w:rPr>
          <w:rFonts w:ascii="Times New Roman" w:hAnsi="Times New Roman" w:cs="Times New Roman"/>
          <w:sz w:val="20"/>
          <w:szCs w:val="20"/>
        </w:rPr>
        <w:t>п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>селения</w:t>
      </w:r>
      <w:proofErr w:type="gramEnd"/>
      <w:r w:rsidRPr="003E67FF">
        <w:rPr>
          <w:rFonts w:ascii="Times New Roman" w:hAnsi="Times New Roman" w:cs="Times New Roman"/>
          <w:sz w:val="20"/>
          <w:szCs w:val="20"/>
        </w:rPr>
        <w:t xml:space="preserve"> с объемами фактически оказанных услуг и выполненных работ. Кроме того наличие регионального перечня государственных и муниципальных услуг и работ позволяет более оперативно включать новые усл</w:t>
      </w:r>
      <w:r w:rsidRPr="003E67FF">
        <w:rPr>
          <w:rFonts w:ascii="Times New Roman" w:hAnsi="Times New Roman" w:cs="Times New Roman"/>
          <w:sz w:val="20"/>
          <w:szCs w:val="20"/>
        </w:rPr>
        <w:t>у</w:t>
      </w:r>
      <w:r w:rsidRPr="003E67FF">
        <w:rPr>
          <w:rFonts w:ascii="Times New Roman" w:hAnsi="Times New Roman" w:cs="Times New Roman"/>
          <w:sz w:val="20"/>
          <w:szCs w:val="20"/>
        </w:rPr>
        <w:t>ги и работы, необходимые для формирования муниципального задания;</w:t>
      </w:r>
    </w:p>
    <w:p w:rsidR="003E67FF" w:rsidRPr="003E67FF" w:rsidRDefault="003E67FF" w:rsidP="003E67FF">
      <w:pPr>
        <w:pStyle w:val="afd"/>
        <w:numPr>
          <w:ilvl w:val="0"/>
          <w:numId w:val="4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по итогам первого полугодия 2023 года доходы бюджета поселения по сравнению с соответствующим периодом 2022 года увеличились на 1 709,37 тыс. рублей (4,92%), при этом налоговые и неналоговые доходы увеличились на 1,58%, расходы увеличились на 21,7%.    </w:t>
      </w:r>
    </w:p>
    <w:p w:rsidR="003E67FF" w:rsidRPr="003E67FF" w:rsidRDefault="003E67FF" w:rsidP="003E67FF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       Расходы на оплату труда отдельных категорий работников в социальной сфере, установленных указами Президента Российской Федерации 2012 года, осуществляются с учетом сохранения соотношения уровня зар</w:t>
      </w:r>
      <w:r w:rsidRPr="003E67FF">
        <w:rPr>
          <w:rFonts w:ascii="Times New Roman" w:hAnsi="Times New Roman" w:cs="Times New Roman"/>
          <w:sz w:val="20"/>
          <w:szCs w:val="20"/>
        </w:rPr>
        <w:t>а</w:t>
      </w:r>
      <w:r w:rsidRPr="003E67FF">
        <w:rPr>
          <w:rFonts w:ascii="Times New Roman" w:hAnsi="Times New Roman" w:cs="Times New Roman"/>
          <w:sz w:val="20"/>
          <w:szCs w:val="20"/>
        </w:rPr>
        <w:t>ботной платы, достигнутого в 2022 году.</w:t>
      </w:r>
    </w:p>
    <w:p w:rsidR="003E67FF" w:rsidRPr="003E67FF" w:rsidRDefault="003E67FF" w:rsidP="003E67FF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        Расходы на оплату труда работников бюджетной сферы, на которых не распространяется действие указов Президента Российской Федерации 2012 года, осуществляются с учетом:</w:t>
      </w:r>
    </w:p>
    <w:p w:rsidR="003E67FF" w:rsidRPr="003E67FF" w:rsidRDefault="003E67FF" w:rsidP="00B23CC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- повышения минимального </w:t>
      </w:r>
      <w:proofErr w:type="gramStart"/>
      <w:r w:rsidRPr="003E67FF">
        <w:rPr>
          <w:rFonts w:ascii="Times New Roman" w:hAnsi="Times New Roman" w:cs="Times New Roman"/>
          <w:sz w:val="20"/>
          <w:szCs w:val="20"/>
        </w:rPr>
        <w:t>размера оплаты труда</w:t>
      </w:r>
      <w:proofErr w:type="gramEnd"/>
      <w:r w:rsidRPr="003E67FF">
        <w:rPr>
          <w:rFonts w:ascii="Times New Roman" w:hAnsi="Times New Roman" w:cs="Times New Roman"/>
          <w:sz w:val="20"/>
          <w:szCs w:val="20"/>
        </w:rPr>
        <w:t xml:space="preserve"> с 1 января 2023 года до </w:t>
      </w:r>
      <w:r w:rsidRPr="003E67FF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16 242</w:t>
      </w:r>
      <w:r w:rsidRPr="003E67FF">
        <w:rPr>
          <w:rFonts w:ascii="Times New Roman" w:hAnsi="Times New Roman" w:cs="Times New Roman"/>
          <w:sz w:val="20"/>
          <w:szCs w:val="20"/>
        </w:rPr>
        <w:t xml:space="preserve"> рублей в месяц</w:t>
      </w:r>
    </w:p>
    <w:p w:rsidR="003E67FF" w:rsidRPr="003E67FF" w:rsidRDefault="003E67FF" w:rsidP="003E67FF">
      <w:pPr>
        <w:pStyle w:val="2e"/>
        <w:shd w:val="clear" w:color="auto" w:fill="auto"/>
        <w:tabs>
          <w:tab w:val="left" w:pos="1492"/>
        </w:tabs>
        <w:spacing w:before="0" w:after="0" w:line="240" w:lineRule="exact"/>
        <w:ind w:firstLine="0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bookmarkStart w:id="3" w:name="bookmark2"/>
    </w:p>
    <w:p w:rsidR="003E67FF" w:rsidRPr="003E67FF" w:rsidRDefault="003E67FF" w:rsidP="003E67FF">
      <w:pPr>
        <w:pStyle w:val="2e"/>
        <w:shd w:val="clear" w:color="auto" w:fill="auto"/>
        <w:tabs>
          <w:tab w:val="left" w:pos="1492"/>
        </w:tabs>
        <w:spacing w:before="0" w:after="0" w:line="240" w:lineRule="exac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bCs w:val="0"/>
          <w:spacing w:val="0"/>
          <w:sz w:val="20"/>
          <w:szCs w:val="20"/>
        </w:rPr>
        <w:t>3.</w:t>
      </w:r>
      <w:r w:rsidRPr="003E67FF">
        <w:rPr>
          <w:rFonts w:ascii="Times New Roman" w:hAnsi="Times New Roman" w:cs="Times New Roman"/>
          <w:sz w:val="20"/>
          <w:szCs w:val="20"/>
        </w:rPr>
        <w:t xml:space="preserve"> Цели и задачи налоговой политики на 2024-2026 годы</w:t>
      </w:r>
      <w:bookmarkEnd w:id="3"/>
    </w:p>
    <w:p w:rsidR="003E67FF" w:rsidRPr="003E67FF" w:rsidRDefault="003E67FF" w:rsidP="003E67FF">
      <w:pPr>
        <w:pStyle w:val="26"/>
        <w:shd w:val="clear" w:color="auto" w:fill="auto"/>
        <w:spacing w:line="322" w:lineRule="exact"/>
        <w:ind w:left="20" w:right="20" w:firstLine="547"/>
        <w:rPr>
          <w:rFonts w:ascii="Times New Roman" w:hAnsi="Times New Roman" w:cs="Times New Roman"/>
          <w:sz w:val="20"/>
          <w:szCs w:val="20"/>
        </w:rPr>
      </w:pPr>
      <w:proofErr w:type="gramStart"/>
      <w:r w:rsidRPr="003E67FF">
        <w:rPr>
          <w:rFonts w:ascii="Times New Roman" w:hAnsi="Times New Roman" w:cs="Times New Roman"/>
          <w:sz w:val="20"/>
          <w:szCs w:val="20"/>
        </w:rPr>
        <w:t>Основными целями налоговой политики в плановом периоде являются обеспечение устойчивого роста доходов бюджета поселения для достижения национальных целей, определенных в Указе № 204, создание условий для осуществления прорывного развития в научно-технологической и социально- экономической сф</w:t>
      </w:r>
      <w:r w:rsidRPr="003E67FF">
        <w:rPr>
          <w:rFonts w:ascii="Times New Roman" w:hAnsi="Times New Roman" w:cs="Times New Roman"/>
          <w:sz w:val="20"/>
          <w:szCs w:val="20"/>
        </w:rPr>
        <w:t>е</w:t>
      </w:r>
      <w:r w:rsidRPr="003E67FF">
        <w:rPr>
          <w:rFonts w:ascii="Times New Roman" w:hAnsi="Times New Roman" w:cs="Times New Roman"/>
          <w:sz w:val="20"/>
          <w:szCs w:val="20"/>
        </w:rPr>
        <w:t>рах.</w:t>
      </w:r>
      <w:proofErr w:type="gramEnd"/>
      <w:r w:rsidRPr="003E67FF">
        <w:rPr>
          <w:rFonts w:ascii="Times New Roman" w:hAnsi="Times New Roman" w:cs="Times New Roman"/>
          <w:sz w:val="20"/>
          <w:szCs w:val="20"/>
        </w:rPr>
        <w:t xml:space="preserve"> На достижение данных целей будет направлено решение задач по созданию предсказуемой, комфортной налоговой среды </w:t>
      </w:r>
      <w:proofErr w:type="gramStart"/>
      <w:r w:rsidRPr="003E67F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3E67FF">
        <w:rPr>
          <w:rFonts w:ascii="Times New Roman" w:hAnsi="Times New Roman" w:cs="Times New Roman"/>
          <w:sz w:val="20"/>
          <w:szCs w:val="20"/>
        </w:rPr>
        <w:t>: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322" w:lineRule="exact"/>
        <w:ind w:left="20" w:right="20" w:firstLine="547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-  увеличения налоговых поступлений в доход бюджета поселения; 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322" w:lineRule="exact"/>
        <w:ind w:left="20" w:right="20" w:firstLine="547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-  развития института добросовестного налогоплательщика; 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322" w:lineRule="exact"/>
        <w:ind w:left="20" w:right="20" w:firstLine="547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донастройки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муниципальной налоговой системы в соответствии с решениями, принимаемыми на фед</w:t>
      </w:r>
      <w:r w:rsidRPr="003E67FF">
        <w:rPr>
          <w:rFonts w:ascii="Times New Roman" w:hAnsi="Times New Roman" w:cs="Times New Roman"/>
          <w:sz w:val="20"/>
          <w:szCs w:val="20"/>
        </w:rPr>
        <w:t>е</w:t>
      </w:r>
      <w:r w:rsidRPr="003E67FF">
        <w:rPr>
          <w:rFonts w:ascii="Times New Roman" w:hAnsi="Times New Roman" w:cs="Times New Roman"/>
          <w:sz w:val="20"/>
          <w:szCs w:val="20"/>
        </w:rPr>
        <w:t>ральном уровне.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322" w:lineRule="exact"/>
        <w:ind w:left="20" w:right="20" w:firstLine="547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3.1. Увеличение налоговых поступлений в доход бюджета поселения</w:t>
      </w:r>
    </w:p>
    <w:p w:rsidR="003E67FF" w:rsidRPr="003E67FF" w:rsidRDefault="003E67FF" w:rsidP="00B23CC2">
      <w:pPr>
        <w:pStyle w:val="26"/>
        <w:shd w:val="clear" w:color="auto" w:fill="auto"/>
        <w:spacing w:before="0" w:line="322" w:lineRule="exact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В 2024-2026 годах будет продолжена работа по мобилизации доходной базы бюджета поселения по следующим направлениям:</w:t>
      </w:r>
    </w:p>
    <w:p w:rsidR="003E67FF" w:rsidRPr="003E67FF" w:rsidRDefault="003E67FF" w:rsidP="003E67FF">
      <w:pPr>
        <w:pStyle w:val="26"/>
        <w:widowControl w:val="0"/>
        <w:numPr>
          <w:ilvl w:val="0"/>
          <w:numId w:val="47"/>
        </w:numPr>
        <w:shd w:val="clear" w:color="auto" w:fill="auto"/>
        <w:tabs>
          <w:tab w:val="left" w:pos="1196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привлечение резервов повышения налоговых и неналоговых поступлений, в том числе за счет: </w:t>
      </w:r>
    </w:p>
    <w:p w:rsidR="003E67FF" w:rsidRPr="003E67FF" w:rsidRDefault="003E67FF" w:rsidP="00B23CC2">
      <w:pPr>
        <w:pStyle w:val="26"/>
        <w:shd w:val="clear" w:color="auto" w:fill="auto"/>
        <w:tabs>
          <w:tab w:val="left" w:pos="0"/>
          <w:tab w:val="left" w:pos="1196"/>
        </w:tabs>
        <w:spacing w:before="0" w:line="322" w:lineRule="exact"/>
        <w:ind w:right="20" w:firstLine="426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- улучшения качества администрирования налоговых и неналоговых доходов, обеспечения роста собира</w:t>
      </w:r>
      <w:r w:rsidRPr="003E67FF">
        <w:rPr>
          <w:rFonts w:ascii="Times New Roman" w:hAnsi="Times New Roman" w:cs="Times New Roman"/>
          <w:sz w:val="20"/>
          <w:szCs w:val="20"/>
        </w:rPr>
        <w:t>е</w:t>
      </w:r>
      <w:r w:rsidRPr="003E67FF">
        <w:rPr>
          <w:rFonts w:ascii="Times New Roman" w:hAnsi="Times New Roman" w:cs="Times New Roman"/>
          <w:sz w:val="20"/>
          <w:szCs w:val="20"/>
        </w:rPr>
        <w:t xml:space="preserve">мости доходов; </w:t>
      </w:r>
    </w:p>
    <w:p w:rsidR="003E67FF" w:rsidRPr="003E67FF" w:rsidRDefault="003E67FF" w:rsidP="00B23CC2">
      <w:pPr>
        <w:pStyle w:val="26"/>
        <w:shd w:val="clear" w:color="auto" w:fill="auto"/>
        <w:tabs>
          <w:tab w:val="left" w:pos="0"/>
          <w:tab w:val="left" w:pos="1196"/>
        </w:tabs>
        <w:spacing w:before="0" w:after="0" w:line="322" w:lineRule="exact"/>
        <w:ind w:right="20" w:firstLine="426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lastRenderedPageBreak/>
        <w:t>- работы по актуализации перечня объектов недвижимого имущества, в отношении которых налоговая б</w:t>
      </w:r>
      <w:r w:rsidRPr="003E67FF">
        <w:rPr>
          <w:rFonts w:ascii="Times New Roman" w:hAnsi="Times New Roman" w:cs="Times New Roman"/>
          <w:sz w:val="20"/>
          <w:szCs w:val="20"/>
        </w:rPr>
        <w:t>а</w:t>
      </w:r>
      <w:r w:rsidRPr="003E67FF">
        <w:rPr>
          <w:rFonts w:ascii="Times New Roman" w:hAnsi="Times New Roman" w:cs="Times New Roman"/>
          <w:sz w:val="20"/>
          <w:szCs w:val="20"/>
        </w:rPr>
        <w:t xml:space="preserve">за определяется как кадастровая стоимость; </w:t>
      </w:r>
    </w:p>
    <w:p w:rsidR="003E67FF" w:rsidRPr="003E67FF" w:rsidRDefault="003E67FF" w:rsidP="00B23CC2">
      <w:pPr>
        <w:pStyle w:val="26"/>
        <w:shd w:val="clear" w:color="auto" w:fill="auto"/>
        <w:tabs>
          <w:tab w:val="left" w:pos="0"/>
          <w:tab w:val="left" w:pos="1196"/>
        </w:tabs>
        <w:spacing w:before="0" w:line="322" w:lineRule="exact"/>
        <w:ind w:right="20" w:firstLine="426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- проведения анализа состояния муниципального имущества Новомичуринского городского поселения и принятия управленческих решений по вовлечению в оборот, в том числе путем приватизации, перепрофилир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 xml:space="preserve">вания, сдачи в аренду и т.п. неиспользуемого имущества, включая земельные участки; </w:t>
      </w:r>
    </w:p>
    <w:p w:rsidR="003E67FF" w:rsidRPr="003E67FF" w:rsidRDefault="003E67FF" w:rsidP="00B23CC2">
      <w:pPr>
        <w:pStyle w:val="26"/>
        <w:shd w:val="clear" w:color="auto" w:fill="auto"/>
        <w:tabs>
          <w:tab w:val="left" w:pos="0"/>
          <w:tab w:val="left" w:pos="1196"/>
        </w:tabs>
        <w:spacing w:before="0" w:line="322" w:lineRule="exact"/>
        <w:ind w:right="20" w:firstLine="426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- обеспечения защиты имущественных интересов Новомичуринского поселения при принятии судами р</w:t>
      </w:r>
      <w:r w:rsidRPr="003E67FF">
        <w:rPr>
          <w:rFonts w:ascii="Times New Roman" w:hAnsi="Times New Roman" w:cs="Times New Roman"/>
          <w:sz w:val="20"/>
          <w:szCs w:val="20"/>
        </w:rPr>
        <w:t>е</w:t>
      </w:r>
      <w:r w:rsidRPr="003E67FF">
        <w:rPr>
          <w:rFonts w:ascii="Times New Roman" w:hAnsi="Times New Roman" w:cs="Times New Roman"/>
          <w:sz w:val="20"/>
          <w:szCs w:val="20"/>
        </w:rPr>
        <w:t xml:space="preserve">шений по делам об оспаривании кадастровой стоимости объектов недвижимости; </w:t>
      </w:r>
    </w:p>
    <w:p w:rsidR="003E67FF" w:rsidRPr="003E67FF" w:rsidRDefault="003E67FF" w:rsidP="00B23CC2">
      <w:pPr>
        <w:pStyle w:val="26"/>
        <w:shd w:val="clear" w:color="auto" w:fill="auto"/>
        <w:tabs>
          <w:tab w:val="left" w:pos="0"/>
          <w:tab w:val="left" w:pos="1196"/>
        </w:tabs>
        <w:spacing w:before="0" w:line="322" w:lineRule="exact"/>
        <w:ind w:right="20" w:firstLine="426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- принятие мер по повышению эффективности деятельности муниципальных предприятий за счет систе</w:t>
      </w:r>
      <w:r w:rsidRPr="003E67FF">
        <w:rPr>
          <w:rFonts w:ascii="Times New Roman" w:hAnsi="Times New Roman" w:cs="Times New Roman"/>
          <w:sz w:val="20"/>
          <w:szCs w:val="20"/>
        </w:rPr>
        <w:t>м</w:t>
      </w:r>
      <w:r w:rsidRPr="003E67FF">
        <w:rPr>
          <w:rFonts w:ascii="Times New Roman" w:hAnsi="Times New Roman" w:cs="Times New Roman"/>
          <w:sz w:val="20"/>
          <w:szCs w:val="20"/>
        </w:rPr>
        <w:t>ного мониторинга результатов их финансово-хозяйственной деятельности;</w:t>
      </w:r>
    </w:p>
    <w:p w:rsidR="003E67FF" w:rsidRPr="003E67FF" w:rsidRDefault="003E67FF" w:rsidP="003E67FF">
      <w:pPr>
        <w:pStyle w:val="26"/>
        <w:widowControl w:val="0"/>
        <w:numPr>
          <w:ilvl w:val="0"/>
          <w:numId w:val="47"/>
        </w:numPr>
        <w:shd w:val="clear" w:color="auto" w:fill="auto"/>
        <w:tabs>
          <w:tab w:val="left" w:pos="851"/>
        </w:tabs>
        <w:spacing w:before="0" w:after="0" w:line="322" w:lineRule="exact"/>
        <w:ind w:left="20" w:right="20" w:firstLine="54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осуществление во взаимодействии с налоговыми органами Рязанской области мероприятий, напра</w:t>
      </w:r>
      <w:r w:rsidRPr="003E67FF">
        <w:rPr>
          <w:rFonts w:ascii="Times New Roman" w:hAnsi="Times New Roman" w:cs="Times New Roman"/>
          <w:sz w:val="20"/>
          <w:szCs w:val="20"/>
        </w:rPr>
        <w:t>в</w:t>
      </w:r>
      <w:r w:rsidRPr="003E67FF">
        <w:rPr>
          <w:rFonts w:ascii="Times New Roman" w:hAnsi="Times New Roman" w:cs="Times New Roman"/>
          <w:sz w:val="20"/>
          <w:szCs w:val="20"/>
        </w:rPr>
        <w:t>ленных на повышение поступлений доходов в бюджет поселения.</w:t>
      </w:r>
    </w:p>
    <w:p w:rsidR="003E67FF" w:rsidRPr="003E67FF" w:rsidRDefault="003E67FF" w:rsidP="003E67FF">
      <w:pPr>
        <w:pStyle w:val="26"/>
        <w:widowControl w:val="0"/>
        <w:numPr>
          <w:ilvl w:val="0"/>
          <w:numId w:val="47"/>
        </w:numPr>
        <w:shd w:val="clear" w:color="auto" w:fill="auto"/>
        <w:tabs>
          <w:tab w:val="left" w:pos="851"/>
        </w:tabs>
        <w:spacing w:before="0" w:after="0" w:line="326" w:lineRule="exact"/>
        <w:ind w:left="20" w:firstLine="547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оптимизация налоговых льгот, в том числе: </w:t>
      </w:r>
    </w:p>
    <w:p w:rsidR="003E67FF" w:rsidRPr="003E67FF" w:rsidRDefault="003E67FF" w:rsidP="00B23CC2">
      <w:pPr>
        <w:pStyle w:val="26"/>
        <w:shd w:val="clear" w:color="auto" w:fill="auto"/>
        <w:tabs>
          <w:tab w:val="left" w:pos="851"/>
        </w:tabs>
        <w:spacing w:before="0" w:line="326" w:lineRule="exact"/>
        <w:ind w:left="20" w:firstLine="406"/>
        <w:rPr>
          <w:rFonts w:ascii="Times New Roman" w:hAnsi="Times New Roman" w:cs="Times New Roman"/>
          <w:sz w:val="20"/>
          <w:szCs w:val="20"/>
        </w:rPr>
      </w:pPr>
      <w:proofErr w:type="gramStart"/>
      <w:r w:rsidRPr="003E67FF">
        <w:rPr>
          <w:rFonts w:ascii="Times New Roman" w:hAnsi="Times New Roman" w:cs="Times New Roman"/>
          <w:sz w:val="20"/>
          <w:szCs w:val="20"/>
        </w:rPr>
        <w:t>- совершенствование нормативных правовых актов Новомичуринского городского поселения по вопросам оценки эффективности налоговых льгот в соответствии с разрабатываемыми Министерством финансов Росси</w:t>
      </w:r>
      <w:r w:rsidRPr="003E67FF">
        <w:rPr>
          <w:rFonts w:ascii="Times New Roman" w:hAnsi="Times New Roman" w:cs="Times New Roman"/>
          <w:sz w:val="20"/>
          <w:szCs w:val="20"/>
        </w:rPr>
        <w:t>й</w:t>
      </w:r>
      <w:r w:rsidRPr="003E67FF">
        <w:rPr>
          <w:rFonts w:ascii="Times New Roman" w:hAnsi="Times New Roman" w:cs="Times New Roman"/>
          <w:sz w:val="20"/>
          <w:szCs w:val="20"/>
        </w:rPr>
        <w:t>ской Федерации методическими рекомендациями по оценке эффективности налоговых льгот (налоговых ра</w:t>
      </w:r>
      <w:r w:rsidRPr="003E67FF">
        <w:rPr>
          <w:rFonts w:ascii="Times New Roman" w:hAnsi="Times New Roman" w:cs="Times New Roman"/>
          <w:sz w:val="20"/>
          <w:szCs w:val="20"/>
        </w:rPr>
        <w:t>с</w:t>
      </w:r>
      <w:r w:rsidRPr="003E67FF">
        <w:rPr>
          <w:rFonts w:ascii="Times New Roman" w:hAnsi="Times New Roman" w:cs="Times New Roman"/>
          <w:sz w:val="20"/>
          <w:szCs w:val="20"/>
        </w:rPr>
        <w:t xml:space="preserve">ходов) субъектов Российской Федерации и муниципальных образований с учетом возможности замены льгот иными бюджетными инструментами; </w:t>
      </w:r>
      <w:proofErr w:type="gramEnd"/>
    </w:p>
    <w:p w:rsidR="003E67FF" w:rsidRPr="003E67FF" w:rsidRDefault="003E67FF" w:rsidP="00B23CC2">
      <w:pPr>
        <w:pStyle w:val="26"/>
        <w:shd w:val="clear" w:color="auto" w:fill="auto"/>
        <w:tabs>
          <w:tab w:val="left" w:pos="851"/>
        </w:tabs>
        <w:spacing w:before="0" w:line="326" w:lineRule="exact"/>
        <w:ind w:left="20" w:firstLine="406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- оценка эффективности налоговых льгот (налоговых расходов) в соответствии с устанавливаемыми М</w:t>
      </w:r>
      <w:r w:rsidRPr="003E67FF">
        <w:rPr>
          <w:rFonts w:ascii="Times New Roman" w:hAnsi="Times New Roman" w:cs="Times New Roman"/>
          <w:sz w:val="20"/>
          <w:szCs w:val="20"/>
        </w:rPr>
        <w:t>и</w:t>
      </w:r>
      <w:r w:rsidRPr="003E67FF">
        <w:rPr>
          <w:rFonts w:ascii="Times New Roman" w:hAnsi="Times New Roman" w:cs="Times New Roman"/>
          <w:sz w:val="20"/>
          <w:szCs w:val="20"/>
        </w:rPr>
        <w:t>нистерством финансов Российской Федерации подходами и критериями.</w:t>
      </w:r>
    </w:p>
    <w:p w:rsidR="003E67FF" w:rsidRPr="003E67FF" w:rsidRDefault="003E67FF" w:rsidP="00B23CC2">
      <w:pPr>
        <w:pStyle w:val="26"/>
        <w:shd w:val="clear" w:color="auto" w:fill="auto"/>
        <w:spacing w:after="0" w:line="326" w:lineRule="exact"/>
        <w:ind w:left="20" w:right="20" w:firstLine="72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Увеличению налоговых поступлений в бюджет поселения будет способствовать осуществляемая п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>этапная отмена действующих налоговых льгот, установленных на федеральном уровне по региональным и местным налогам, с передачей соответствующих полномочий на региональный уровень.</w:t>
      </w:r>
    </w:p>
    <w:p w:rsidR="003E67FF" w:rsidRPr="003E67FF" w:rsidRDefault="003E67FF" w:rsidP="00B23CC2">
      <w:pPr>
        <w:pStyle w:val="26"/>
        <w:shd w:val="clear" w:color="auto" w:fill="auto"/>
        <w:tabs>
          <w:tab w:val="left" w:pos="1594"/>
        </w:tabs>
        <w:spacing w:before="0" w:after="0" w:line="240" w:lineRule="exac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3.2. Развитие института добросовестного налогоплательщика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336" w:lineRule="exact"/>
        <w:ind w:left="20" w:right="20" w:firstLine="700"/>
        <w:rPr>
          <w:rFonts w:ascii="Times New Roman" w:hAnsi="Times New Roman" w:cs="Times New Roman"/>
          <w:sz w:val="20"/>
          <w:szCs w:val="20"/>
        </w:rPr>
      </w:pPr>
      <w:proofErr w:type="gramStart"/>
      <w:r w:rsidRPr="003E67F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E67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E67FF">
        <w:rPr>
          <w:rFonts w:ascii="Times New Roman" w:hAnsi="Times New Roman" w:cs="Times New Roman"/>
          <w:sz w:val="20"/>
          <w:szCs w:val="20"/>
        </w:rPr>
        <w:t>Новомичуринском</w:t>
      </w:r>
      <w:proofErr w:type="spellEnd"/>
      <w:proofErr w:type="gram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городском поселении для решения задач по развитию института добросовестного налогоплательщика будет продолжена работа: </w:t>
      </w:r>
    </w:p>
    <w:p w:rsidR="003E67FF" w:rsidRPr="003E67FF" w:rsidRDefault="003E67FF" w:rsidP="00B23CC2">
      <w:pPr>
        <w:pStyle w:val="26"/>
        <w:shd w:val="clear" w:color="auto" w:fill="auto"/>
        <w:tabs>
          <w:tab w:val="left" w:pos="709"/>
        </w:tabs>
        <w:spacing w:before="0" w:after="0" w:line="336" w:lineRule="exact"/>
        <w:ind w:left="20" w:right="20" w:firstLine="547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- по проведению информационно-разъяснительных компаний о возможностях, предусмотренных реги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>нальным и муниципальным законодательством для ведения предпринимательской деятельности, действующих налоговых режимах, в том числе патентной системе налогообложения, налоговых каникулах, системе налог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>обложения для «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самозанятых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>» граждан.</w:t>
      </w:r>
    </w:p>
    <w:p w:rsidR="003E67FF" w:rsidRPr="003E67FF" w:rsidRDefault="003E67FF" w:rsidP="003E67FF">
      <w:pPr>
        <w:pStyle w:val="26"/>
        <w:shd w:val="clear" w:color="auto" w:fill="auto"/>
        <w:spacing w:after="17" w:line="240" w:lineRule="exact"/>
        <w:ind w:left="709" w:hanging="709"/>
        <w:jc w:val="center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3.3.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Донастройка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налоговой системы Новомичуринского </w:t>
      </w:r>
      <w:proofErr w:type="gramStart"/>
      <w:r w:rsidRPr="003E67FF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</w:p>
    <w:p w:rsidR="003E67FF" w:rsidRPr="003E67FF" w:rsidRDefault="003E67FF" w:rsidP="00B23CC2">
      <w:pPr>
        <w:pStyle w:val="26"/>
        <w:shd w:val="clear" w:color="auto" w:fill="auto"/>
        <w:tabs>
          <w:tab w:val="left" w:pos="567"/>
        </w:tabs>
        <w:spacing w:before="0" w:after="0" w:line="240" w:lineRule="exact"/>
        <w:ind w:left="567" w:hanging="709"/>
        <w:jc w:val="center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поселения в соответствии с решениями, принимаемыми на федеральном уровне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336" w:lineRule="exact"/>
        <w:ind w:left="20" w:right="20" w:firstLine="700"/>
        <w:rPr>
          <w:rFonts w:ascii="Times New Roman" w:hAnsi="Times New Roman" w:cs="Times New Roman"/>
          <w:sz w:val="20"/>
          <w:szCs w:val="20"/>
        </w:rPr>
      </w:pP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Донасторойка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налоговой системы Новомичуринского городского поселения в соответствии с решен</w:t>
      </w:r>
      <w:r w:rsidRPr="003E67FF">
        <w:rPr>
          <w:rFonts w:ascii="Times New Roman" w:hAnsi="Times New Roman" w:cs="Times New Roman"/>
          <w:sz w:val="20"/>
          <w:szCs w:val="20"/>
        </w:rPr>
        <w:t>и</w:t>
      </w:r>
      <w:r w:rsidRPr="003E67FF">
        <w:rPr>
          <w:rFonts w:ascii="Times New Roman" w:hAnsi="Times New Roman" w:cs="Times New Roman"/>
          <w:sz w:val="20"/>
          <w:szCs w:val="20"/>
        </w:rPr>
        <w:t>ями в налоговой сфере, принимаемыми на федеральном уровне, планируется на основании принципов срочн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>сти, актуальности и своевременности подготовки законотворческих инициатив. Для этого на постоянной осн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 xml:space="preserve">ве будет осуществляться мониторинг изменений, вносимых в Налоговый кодекс Российской Федерации, в том числе в части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донастройки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налогового законодательства.</w:t>
      </w:r>
    </w:p>
    <w:p w:rsidR="003E67FF" w:rsidRPr="003E67FF" w:rsidRDefault="003E67FF" w:rsidP="00B23CC2">
      <w:pPr>
        <w:pStyle w:val="26"/>
        <w:shd w:val="clear" w:color="auto" w:fill="auto"/>
        <w:spacing w:before="0" w:after="377" w:line="336" w:lineRule="exact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Внесение изменений в муниципальное налоговое законодательство согласно проектам федеральных законов и других нормативных правовых актов будет проводиться с учетом экономических интересов посел</w:t>
      </w:r>
      <w:r w:rsidRPr="003E67FF">
        <w:rPr>
          <w:rFonts w:ascii="Times New Roman" w:hAnsi="Times New Roman" w:cs="Times New Roman"/>
          <w:sz w:val="20"/>
          <w:szCs w:val="20"/>
        </w:rPr>
        <w:t>е</w:t>
      </w:r>
      <w:r w:rsidRPr="003E67FF">
        <w:rPr>
          <w:rFonts w:ascii="Times New Roman" w:hAnsi="Times New Roman" w:cs="Times New Roman"/>
          <w:sz w:val="20"/>
          <w:szCs w:val="20"/>
        </w:rPr>
        <w:t>ния.</w:t>
      </w:r>
    </w:p>
    <w:p w:rsidR="003E67FF" w:rsidRPr="003E67FF" w:rsidRDefault="003E67FF" w:rsidP="003E67FF">
      <w:pPr>
        <w:pStyle w:val="2e"/>
        <w:shd w:val="clear" w:color="auto" w:fill="auto"/>
        <w:tabs>
          <w:tab w:val="left" w:pos="1392"/>
        </w:tabs>
        <w:spacing w:before="0" w:after="307" w:line="240" w:lineRule="exac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bookmark3"/>
      <w:r w:rsidRPr="003E67FF">
        <w:rPr>
          <w:rFonts w:ascii="Times New Roman" w:hAnsi="Times New Roman" w:cs="Times New Roman"/>
          <w:sz w:val="20"/>
          <w:szCs w:val="20"/>
        </w:rPr>
        <w:t>4. Цели и задачи бюджетной политики на 2024-2026 годы</w:t>
      </w:r>
      <w:bookmarkEnd w:id="4"/>
    </w:p>
    <w:p w:rsidR="003E67FF" w:rsidRPr="003E67FF" w:rsidRDefault="003E67FF" w:rsidP="00B23CC2">
      <w:pPr>
        <w:pStyle w:val="26"/>
        <w:shd w:val="clear" w:color="auto" w:fill="auto"/>
        <w:spacing w:before="0" w:line="322" w:lineRule="exact"/>
        <w:ind w:left="20" w:right="20" w:firstLine="700"/>
        <w:rPr>
          <w:rFonts w:ascii="Times New Roman" w:hAnsi="Times New Roman" w:cs="Times New Roman"/>
          <w:sz w:val="20"/>
          <w:szCs w:val="20"/>
        </w:rPr>
      </w:pPr>
      <w:proofErr w:type="gramStart"/>
      <w:r w:rsidRPr="003E67FF">
        <w:rPr>
          <w:rFonts w:ascii="Times New Roman" w:hAnsi="Times New Roman" w:cs="Times New Roman"/>
          <w:sz w:val="20"/>
          <w:szCs w:val="20"/>
        </w:rPr>
        <w:lastRenderedPageBreak/>
        <w:t>Безусловным приоритетом бюджетной политики является реализация национальных целей развития, поставленных Президентом Российской Федерации В.В. Путиным на ближайшие 6 лет практически во всех сферах общественной жизни - это повышение качества жизни граждан, качества и доступности здравоохран</w:t>
      </w:r>
      <w:r w:rsidRPr="003E67FF">
        <w:rPr>
          <w:rFonts w:ascii="Times New Roman" w:hAnsi="Times New Roman" w:cs="Times New Roman"/>
          <w:sz w:val="20"/>
          <w:szCs w:val="20"/>
        </w:rPr>
        <w:t>е</w:t>
      </w:r>
      <w:r w:rsidRPr="003E67FF">
        <w:rPr>
          <w:rFonts w:ascii="Times New Roman" w:hAnsi="Times New Roman" w:cs="Times New Roman"/>
          <w:sz w:val="20"/>
          <w:szCs w:val="20"/>
        </w:rPr>
        <w:t>ния и образования, создание современной инфраструктуры.</w:t>
      </w:r>
      <w:proofErr w:type="gramEnd"/>
    </w:p>
    <w:p w:rsidR="003E67FF" w:rsidRPr="003E67FF" w:rsidRDefault="003E67FF" w:rsidP="00B23CC2">
      <w:pPr>
        <w:pStyle w:val="26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Достижение этих целей возможно только на основе ускорения экономического роста. Поэтому ключ</w:t>
      </w:r>
      <w:r w:rsidRPr="003E67FF">
        <w:rPr>
          <w:rFonts w:ascii="Times New Roman" w:hAnsi="Times New Roman" w:cs="Times New Roman"/>
          <w:sz w:val="20"/>
          <w:szCs w:val="20"/>
        </w:rPr>
        <w:t>е</w:t>
      </w:r>
      <w:r w:rsidRPr="003E67FF">
        <w:rPr>
          <w:rFonts w:ascii="Times New Roman" w:hAnsi="Times New Roman" w:cs="Times New Roman"/>
          <w:sz w:val="20"/>
          <w:szCs w:val="20"/>
        </w:rPr>
        <w:t>вым направлением бюджетной политики на 2024 год и на плановый период 2025 и 2026 годов остается обесп</w:t>
      </w:r>
      <w:r w:rsidRPr="003E67FF">
        <w:rPr>
          <w:rFonts w:ascii="Times New Roman" w:hAnsi="Times New Roman" w:cs="Times New Roman"/>
          <w:sz w:val="20"/>
          <w:szCs w:val="20"/>
        </w:rPr>
        <w:t>е</w:t>
      </w:r>
      <w:r w:rsidRPr="003E67FF">
        <w:rPr>
          <w:rFonts w:ascii="Times New Roman" w:hAnsi="Times New Roman" w:cs="Times New Roman"/>
          <w:sz w:val="20"/>
          <w:szCs w:val="20"/>
        </w:rPr>
        <w:t>чение сбалансированности и устойчивости бюджетной системы Новомичуринского городского поселения.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Для этого в предстоящем среднесрочном периоде планируется продолжить решение следующих о</w:t>
      </w:r>
      <w:r w:rsidRPr="003E67FF">
        <w:rPr>
          <w:rFonts w:ascii="Times New Roman" w:hAnsi="Times New Roman" w:cs="Times New Roman"/>
          <w:sz w:val="20"/>
          <w:szCs w:val="20"/>
        </w:rPr>
        <w:t>с</w:t>
      </w:r>
      <w:r w:rsidRPr="003E67FF">
        <w:rPr>
          <w:rFonts w:ascii="Times New Roman" w:hAnsi="Times New Roman" w:cs="Times New Roman"/>
          <w:sz w:val="20"/>
          <w:szCs w:val="20"/>
        </w:rPr>
        <w:t>новных задач, реализуемых в 2023 году: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322" w:lineRule="exact"/>
        <w:ind w:right="20" w:firstLine="567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1) повышение эффективности управления бюджетными средствами за счет интегрирования предусмо</w:t>
      </w:r>
      <w:r w:rsidRPr="003E67FF">
        <w:rPr>
          <w:rFonts w:ascii="Times New Roman" w:hAnsi="Times New Roman" w:cs="Times New Roman"/>
          <w:sz w:val="20"/>
          <w:szCs w:val="20"/>
        </w:rPr>
        <w:t>т</w:t>
      </w:r>
      <w:r w:rsidRPr="003E67FF">
        <w:rPr>
          <w:rFonts w:ascii="Times New Roman" w:hAnsi="Times New Roman" w:cs="Times New Roman"/>
          <w:sz w:val="20"/>
          <w:szCs w:val="20"/>
        </w:rPr>
        <w:t>ренных Указом № 204 национальных проектов в муниципальные программы.</w:t>
      </w:r>
    </w:p>
    <w:p w:rsidR="003E67FF" w:rsidRPr="003E67FF" w:rsidRDefault="003E67FF" w:rsidP="00B23CC2">
      <w:pPr>
        <w:pStyle w:val="26"/>
        <w:shd w:val="clear" w:color="auto" w:fill="auto"/>
        <w:spacing w:before="0" w:line="322" w:lineRule="exact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Одним из приоритетных направлений повышения эффективности бюджетных расходов в предстоящем периоде остаётся развитие института муниципальных программ на проектных принципах управления. При этом муниципальные программы должны стать простым и эффективным инструментом организации как пр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>ектной, так и процессной (текущей) деятельности органов местного самоуправления Новомичуринского горо</w:t>
      </w:r>
      <w:r w:rsidRPr="003E67FF">
        <w:rPr>
          <w:rFonts w:ascii="Times New Roman" w:hAnsi="Times New Roman" w:cs="Times New Roman"/>
          <w:sz w:val="20"/>
          <w:szCs w:val="20"/>
        </w:rPr>
        <w:t>д</w:t>
      </w:r>
      <w:r w:rsidRPr="003E67FF">
        <w:rPr>
          <w:rFonts w:ascii="Times New Roman" w:hAnsi="Times New Roman" w:cs="Times New Roman"/>
          <w:sz w:val="20"/>
          <w:szCs w:val="20"/>
        </w:rPr>
        <w:t>ского поселения, отражающим взаимосвязь затраченных ресурсов и полученных результатов. Необходимо о</w:t>
      </w:r>
      <w:r w:rsidRPr="003E67FF">
        <w:rPr>
          <w:rFonts w:ascii="Times New Roman" w:hAnsi="Times New Roman" w:cs="Times New Roman"/>
          <w:sz w:val="20"/>
          <w:szCs w:val="20"/>
        </w:rPr>
        <w:t>т</w:t>
      </w:r>
      <w:r w:rsidRPr="003E67FF">
        <w:rPr>
          <w:rFonts w:ascii="Times New Roman" w:hAnsi="Times New Roman" w:cs="Times New Roman"/>
          <w:sz w:val="20"/>
          <w:szCs w:val="20"/>
        </w:rPr>
        <w:t>казаться от практики принятия решений по отдельным объектам, узким направлениям и перейти к системной оценке влияния бюджетных расходов на достижение целей муниципальных программ;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322" w:lineRule="exact"/>
        <w:ind w:right="20" w:firstLine="567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2) повышение эффективности использования бюджетных средств. Ключевыми направлениями в реш</w:t>
      </w:r>
      <w:r w:rsidRPr="003E67FF">
        <w:rPr>
          <w:rFonts w:ascii="Times New Roman" w:hAnsi="Times New Roman" w:cs="Times New Roman"/>
          <w:sz w:val="20"/>
          <w:szCs w:val="20"/>
        </w:rPr>
        <w:t>е</w:t>
      </w:r>
      <w:r w:rsidRPr="003E67FF">
        <w:rPr>
          <w:rFonts w:ascii="Times New Roman" w:hAnsi="Times New Roman" w:cs="Times New Roman"/>
          <w:sz w:val="20"/>
          <w:szCs w:val="20"/>
        </w:rPr>
        <w:t xml:space="preserve">нии этой задачи остаются: 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322" w:lineRule="exact"/>
        <w:ind w:right="20" w:firstLine="567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- совершенствование контрактной системы в сфере закупок товаров, работ и услуг для нужд Новомич</w:t>
      </w:r>
      <w:r w:rsidRPr="003E67FF">
        <w:rPr>
          <w:rFonts w:ascii="Times New Roman" w:hAnsi="Times New Roman" w:cs="Times New Roman"/>
          <w:sz w:val="20"/>
          <w:szCs w:val="20"/>
        </w:rPr>
        <w:t>у</w:t>
      </w:r>
      <w:r w:rsidRPr="003E67FF">
        <w:rPr>
          <w:rFonts w:ascii="Times New Roman" w:hAnsi="Times New Roman" w:cs="Times New Roman"/>
          <w:sz w:val="20"/>
          <w:szCs w:val="20"/>
        </w:rPr>
        <w:t>ринского городского поселения посредством использования инструмента нормирования закупок, автоматиз</w:t>
      </w:r>
      <w:r w:rsidRPr="003E67FF">
        <w:rPr>
          <w:rFonts w:ascii="Times New Roman" w:hAnsi="Times New Roman" w:cs="Times New Roman"/>
          <w:sz w:val="20"/>
          <w:szCs w:val="20"/>
        </w:rPr>
        <w:t>а</w:t>
      </w:r>
      <w:r w:rsidRPr="003E67FF">
        <w:rPr>
          <w:rFonts w:ascii="Times New Roman" w:hAnsi="Times New Roman" w:cs="Times New Roman"/>
          <w:sz w:val="20"/>
          <w:szCs w:val="20"/>
        </w:rPr>
        <w:t>ции контрольных процедур, перевода муниципальных закупок в электронную форму, развития информацио</w:t>
      </w:r>
      <w:r w:rsidRPr="003E67FF">
        <w:rPr>
          <w:rFonts w:ascii="Times New Roman" w:hAnsi="Times New Roman" w:cs="Times New Roman"/>
          <w:sz w:val="20"/>
          <w:szCs w:val="20"/>
        </w:rPr>
        <w:t>н</w:t>
      </w:r>
      <w:r w:rsidRPr="003E67FF">
        <w:rPr>
          <w:rFonts w:ascii="Times New Roman" w:hAnsi="Times New Roman" w:cs="Times New Roman"/>
          <w:sz w:val="20"/>
          <w:szCs w:val="20"/>
        </w:rPr>
        <w:t xml:space="preserve">ного пространства в целях повышения открытости, прозрачности, подотчетности и снижения коррупционных рисков; 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322" w:lineRule="exact"/>
        <w:ind w:right="20" w:firstLine="567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- дальнейшее совершенствование процедур планирования и технологий исполнения бюджета поселения, включая введение в процедуру планирования бюджетных инвестиций в объекты капитального строительства механизма обоснования инвестиций и проведения его технологического и ценового аудита; 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322" w:lineRule="exact"/>
        <w:ind w:right="20" w:firstLine="567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- обеспечение главными распорядителями средств бюджета поселения оптимизации и переформатиров</w:t>
      </w:r>
      <w:r w:rsidRPr="003E67FF">
        <w:rPr>
          <w:rFonts w:ascii="Times New Roman" w:hAnsi="Times New Roman" w:cs="Times New Roman"/>
          <w:sz w:val="20"/>
          <w:szCs w:val="20"/>
        </w:rPr>
        <w:t>а</w:t>
      </w:r>
      <w:r w:rsidRPr="003E67FF">
        <w:rPr>
          <w:rFonts w:ascii="Times New Roman" w:hAnsi="Times New Roman" w:cs="Times New Roman"/>
          <w:sz w:val="20"/>
          <w:szCs w:val="20"/>
        </w:rPr>
        <w:t xml:space="preserve">ния бюджетных расходов с учетом необходимости исполнения приоритетных направлений, а также внесение изменений в муниципальные программы Новомичуринского городского поселения в целях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взаимоувязки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их с Указом № 204, включая: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322" w:lineRule="exact"/>
        <w:ind w:left="20" w:right="20" w:firstLine="689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актуализацию обоснованности целей и задач, состава и значений показателей (индикаторов) программ и их увязки с мероприятиями;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освещение исполнения национальных целей, установленных Указом  № 204;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формирование основных направлений информационной политики в рамках приоритетных национал</w:t>
      </w:r>
      <w:r w:rsidRPr="003E67FF">
        <w:rPr>
          <w:rFonts w:ascii="Times New Roman" w:hAnsi="Times New Roman" w:cs="Times New Roman"/>
          <w:sz w:val="20"/>
          <w:szCs w:val="20"/>
        </w:rPr>
        <w:t>ь</w:t>
      </w:r>
      <w:r w:rsidRPr="003E67FF">
        <w:rPr>
          <w:rFonts w:ascii="Times New Roman" w:hAnsi="Times New Roman" w:cs="Times New Roman"/>
          <w:sz w:val="20"/>
          <w:szCs w:val="20"/>
        </w:rPr>
        <w:t xml:space="preserve">ных проектов (программ) по направлениям, определенным Указом № 204, в части их реализации </w:t>
      </w:r>
      <w:proofErr w:type="gramStart"/>
      <w:r w:rsidRPr="003E67F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E67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E67FF">
        <w:rPr>
          <w:rFonts w:ascii="Times New Roman" w:hAnsi="Times New Roman" w:cs="Times New Roman"/>
          <w:sz w:val="20"/>
          <w:szCs w:val="20"/>
        </w:rPr>
        <w:t>Новомич</w:t>
      </w:r>
      <w:r w:rsidRPr="003E67FF">
        <w:rPr>
          <w:rFonts w:ascii="Times New Roman" w:hAnsi="Times New Roman" w:cs="Times New Roman"/>
          <w:sz w:val="20"/>
          <w:szCs w:val="20"/>
        </w:rPr>
        <w:t>у</w:t>
      </w:r>
      <w:r w:rsidRPr="003E67FF">
        <w:rPr>
          <w:rFonts w:ascii="Times New Roman" w:hAnsi="Times New Roman" w:cs="Times New Roman"/>
          <w:sz w:val="20"/>
          <w:szCs w:val="20"/>
        </w:rPr>
        <w:t>ринском</w:t>
      </w:r>
      <w:proofErr w:type="spellEnd"/>
      <w:proofErr w:type="gram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городском поселении;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- обеспечение справедливой конкуренции на рынке муниципальных услуг (выполнения работ) за счет создания нормативной правовой базы, предусматривающей развитие конкурентной среды и обеспечивающей доступ негосударственных организаций к оказанию муниципальных услуг (выполнению работ);</w:t>
      </w:r>
    </w:p>
    <w:p w:rsidR="003E67FF" w:rsidRPr="003E67FF" w:rsidRDefault="003E67FF" w:rsidP="00B23CC2">
      <w:pPr>
        <w:pStyle w:val="26"/>
        <w:shd w:val="clear" w:color="auto" w:fill="auto"/>
        <w:spacing w:before="0" w:line="322" w:lineRule="exact"/>
        <w:ind w:right="20" w:firstLine="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-  минимизация принятия новых расходных обязательств бюджета поселения исходя из обоснованности соц</w:t>
      </w:r>
      <w:r w:rsidRPr="003E67FF">
        <w:rPr>
          <w:rFonts w:ascii="Times New Roman" w:hAnsi="Times New Roman" w:cs="Times New Roman"/>
          <w:sz w:val="20"/>
          <w:szCs w:val="20"/>
        </w:rPr>
        <w:t>и</w:t>
      </w:r>
      <w:r w:rsidRPr="003E67FF">
        <w:rPr>
          <w:rFonts w:ascii="Times New Roman" w:hAnsi="Times New Roman" w:cs="Times New Roman"/>
          <w:sz w:val="20"/>
          <w:szCs w:val="20"/>
        </w:rPr>
        <w:t>ального и бюджетного эффекта их реализации, а также с учетом текущей экономической ситуации и бюдже</w:t>
      </w:r>
      <w:r w:rsidRPr="003E67FF">
        <w:rPr>
          <w:rFonts w:ascii="Times New Roman" w:hAnsi="Times New Roman" w:cs="Times New Roman"/>
          <w:sz w:val="20"/>
          <w:szCs w:val="20"/>
        </w:rPr>
        <w:t>т</w:t>
      </w:r>
      <w:r w:rsidRPr="003E67FF">
        <w:rPr>
          <w:rFonts w:ascii="Times New Roman" w:hAnsi="Times New Roman" w:cs="Times New Roman"/>
          <w:sz w:val="20"/>
          <w:szCs w:val="20"/>
        </w:rPr>
        <w:t>ных возможностей;</w:t>
      </w:r>
    </w:p>
    <w:p w:rsidR="003E67FF" w:rsidRPr="003E67FF" w:rsidRDefault="003E67FF" w:rsidP="003E67FF">
      <w:pPr>
        <w:pStyle w:val="26"/>
        <w:shd w:val="clear" w:color="auto" w:fill="auto"/>
        <w:spacing w:line="322" w:lineRule="exact"/>
        <w:ind w:right="20" w:firstLine="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lastRenderedPageBreak/>
        <w:t>-  недопущение принятия и исполнения расходных обязательств, не отнесенных Конституцией Российской Ф</w:t>
      </w:r>
      <w:r w:rsidRPr="003E67FF">
        <w:rPr>
          <w:rFonts w:ascii="Times New Roman" w:hAnsi="Times New Roman" w:cs="Times New Roman"/>
          <w:sz w:val="20"/>
          <w:szCs w:val="20"/>
        </w:rPr>
        <w:t>е</w:t>
      </w:r>
      <w:r w:rsidRPr="003E67FF">
        <w:rPr>
          <w:rFonts w:ascii="Times New Roman" w:hAnsi="Times New Roman" w:cs="Times New Roman"/>
          <w:sz w:val="20"/>
          <w:szCs w:val="20"/>
        </w:rPr>
        <w:t>дерации и федеральными законами к полномочиям органов местного самоуправления Российской Федерации;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322" w:lineRule="exact"/>
        <w:ind w:right="20" w:firstLine="567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3) совершенствование методов </w:t>
      </w:r>
      <w:proofErr w:type="gramStart"/>
      <w:r w:rsidRPr="003E67FF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3E67FF">
        <w:rPr>
          <w:rFonts w:ascii="Times New Roman" w:hAnsi="Times New Roman" w:cs="Times New Roman"/>
          <w:sz w:val="20"/>
          <w:szCs w:val="20"/>
        </w:rPr>
        <w:t xml:space="preserve"> использованием средств бюджета поселения, в том числе п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>средством:</w:t>
      </w:r>
    </w:p>
    <w:p w:rsidR="003E67FF" w:rsidRPr="003E67FF" w:rsidRDefault="003E67FF" w:rsidP="00B23CC2">
      <w:pPr>
        <w:pStyle w:val="26"/>
        <w:shd w:val="clear" w:color="auto" w:fill="auto"/>
        <w:tabs>
          <w:tab w:val="right" w:pos="4153"/>
          <w:tab w:val="right" w:pos="7018"/>
          <w:tab w:val="right" w:pos="9270"/>
        </w:tabs>
        <w:spacing w:before="0" w:line="322" w:lineRule="exact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-   повышения качества внутреннего финансового контроля и внутреннего финансового аудита при осущест</w:t>
      </w:r>
      <w:r w:rsidRPr="003E67FF">
        <w:rPr>
          <w:rFonts w:ascii="Times New Roman" w:hAnsi="Times New Roman" w:cs="Times New Roman"/>
          <w:sz w:val="20"/>
          <w:szCs w:val="20"/>
        </w:rPr>
        <w:t>в</w:t>
      </w:r>
      <w:r w:rsidRPr="003E67FF">
        <w:rPr>
          <w:rFonts w:ascii="Times New Roman" w:hAnsi="Times New Roman" w:cs="Times New Roman"/>
          <w:sz w:val="20"/>
          <w:szCs w:val="20"/>
        </w:rPr>
        <w:t xml:space="preserve">лении бюджетного процесса главным распорядителем средств бюджета поселения, а также предварительного контроля, </w:t>
      </w:r>
      <w:r w:rsidRPr="003E67FF">
        <w:rPr>
          <w:rFonts w:ascii="Times New Roman" w:hAnsi="Times New Roman" w:cs="Times New Roman"/>
          <w:sz w:val="20"/>
          <w:szCs w:val="20"/>
        </w:rPr>
        <w:tab/>
        <w:t>способствующих укреплению внутриведомственной финансовой дисциплины и снижению бюдже</w:t>
      </w:r>
      <w:r w:rsidRPr="003E67FF">
        <w:rPr>
          <w:rFonts w:ascii="Times New Roman" w:hAnsi="Times New Roman" w:cs="Times New Roman"/>
          <w:sz w:val="20"/>
          <w:szCs w:val="20"/>
        </w:rPr>
        <w:t>т</w:t>
      </w:r>
      <w:r w:rsidRPr="003E67FF">
        <w:rPr>
          <w:rFonts w:ascii="Times New Roman" w:hAnsi="Times New Roman" w:cs="Times New Roman"/>
          <w:sz w:val="20"/>
          <w:szCs w:val="20"/>
        </w:rPr>
        <w:t>ных рисков при исполнении бюджета поселения;</w:t>
      </w:r>
    </w:p>
    <w:p w:rsidR="003E67FF" w:rsidRPr="003E67FF" w:rsidRDefault="003E67FF" w:rsidP="00B23C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4) повышение бюджетной устойчивости Новомичуринского городского поселения путем ограничения дефицита бюджета поселения и недопущения принятия долговых обязательств;</w:t>
      </w:r>
    </w:p>
    <w:p w:rsidR="003E67FF" w:rsidRPr="003E67FF" w:rsidRDefault="003E67FF" w:rsidP="00B23CC2">
      <w:pPr>
        <w:pStyle w:val="26"/>
        <w:shd w:val="clear" w:color="auto" w:fill="auto"/>
        <w:spacing w:before="0" w:after="0" w:line="322" w:lineRule="exact"/>
        <w:ind w:right="20" w:firstLine="567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 5) обеспечение открытости бюджетного процесса и вовлечение в него граждан. Расширение практики общественного участия граждан в управлении муниципальными финансами и государственная поддержка пр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>ектов местных инициатив позволяют повысить эффективность бюджетных расходов и способствуют развитию механизма общественного контроля.</w:t>
      </w:r>
      <w:bookmarkStart w:id="5" w:name="bookmark4"/>
    </w:p>
    <w:p w:rsidR="003E67FF" w:rsidRPr="003E67FF" w:rsidRDefault="003E67FF" w:rsidP="000C50E7">
      <w:pPr>
        <w:pStyle w:val="26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7FF">
        <w:rPr>
          <w:rFonts w:ascii="Times New Roman" w:hAnsi="Times New Roman" w:cs="Times New Roman"/>
          <w:b/>
          <w:sz w:val="20"/>
          <w:szCs w:val="20"/>
        </w:rPr>
        <w:t>5. Основные подходы к формированию расходов бюджета</w:t>
      </w:r>
      <w:bookmarkStart w:id="6" w:name="bookmark5"/>
      <w:bookmarkEnd w:id="5"/>
      <w:r w:rsidRPr="003E67FF">
        <w:rPr>
          <w:rFonts w:ascii="Times New Roman" w:hAnsi="Times New Roman" w:cs="Times New Roman"/>
          <w:b/>
          <w:sz w:val="20"/>
          <w:szCs w:val="20"/>
        </w:rPr>
        <w:t xml:space="preserve"> поселения</w:t>
      </w:r>
    </w:p>
    <w:p w:rsidR="003E67FF" w:rsidRPr="003E67FF" w:rsidRDefault="003E67FF" w:rsidP="000C50E7">
      <w:pPr>
        <w:pStyle w:val="26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7FF">
        <w:rPr>
          <w:rFonts w:ascii="Times New Roman" w:hAnsi="Times New Roman" w:cs="Times New Roman"/>
          <w:b/>
          <w:sz w:val="20"/>
          <w:szCs w:val="20"/>
        </w:rPr>
        <w:t>на 2024-2026 годы</w:t>
      </w:r>
    </w:p>
    <w:bookmarkEnd w:id="6"/>
    <w:p w:rsidR="003E67FF" w:rsidRPr="003E67FF" w:rsidRDefault="003E67FF" w:rsidP="000C50E7">
      <w:pPr>
        <w:pStyle w:val="26"/>
        <w:shd w:val="clear" w:color="auto" w:fill="auto"/>
        <w:spacing w:before="0" w:line="322" w:lineRule="exact"/>
        <w:ind w:left="20" w:right="20" w:firstLine="72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Формирование объема расходов бюджета поселения на 2024-2026 годы будет осуществляться исходя из следующих основных подходов: </w:t>
      </w:r>
    </w:p>
    <w:p w:rsidR="003E67FF" w:rsidRPr="003E67FF" w:rsidRDefault="003E67FF" w:rsidP="000C50E7">
      <w:pPr>
        <w:pStyle w:val="26"/>
        <w:shd w:val="clear" w:color="auto" w:fill="auto"/>
        <w:spacing w:before="0" w:after="0" w:line="322" w:lineRule="exact"/>
        <w:ind w:left="20" w:right="20" w:firstLine="547"/>
        <w:rPr>
          <w:rFonts w:ascii="Times New Roman" w:hAnsi="Times New Roman" w:cs="Times New Roman"/>
          <w:sz w:val="20"/>
          <w:szCs w:val="20"/>
        </w:rPr>
      </w:pPr>
      <w:proofErr w:type="gramStart"/>
      <w:r w:rsidRPr="003E67FF">
        <w:rPr>
          <w:rFonts w:ascii="Times New Roman" w:hAnsi="Times New Roman" w:cs="Times New Roman"/>
          <w:sz w:val="20"/>
          <w:szCs w:val="20"/>
        </w:rPr>
        <w:t>1) в качестве «базовых» объемов бюджетных ассигнований бюджета поселения на 2024-2026 годы будут приняты бюджетные ассигнования, утвержденные на 2023-2025 годы решением Совета депутатов Новомич</w:t>
      </w:r>
      <w:r w:rsidRPr="003E67FF">
        <w:rPr>
          <w:rFonts w:ascii="Times New Roman" w:hAnsi="Times New Roman" w:cs="Times New Roman"/>
          <w:sz w:val="20"/>
          <w:szCs w:val="20"/>
        </w:rPr>
        <w:t>у</w:t>
      </w:r>
      <w:r w:rsidRPr="003E67FF">
        <w:rPr>
          <w:rFonts w:ascii="Times New Roman" w:hAnsi="Times New Roman" w:cs="Times New Roman"/>
          <w:sz w:val="20"/>
          <w:szCs w:val="20"/>
        </w:rPr>
        <w:t xml:space="preserve">ринского городского поселения от 21 декабря 2022 года № 98 «О бюджете муниципального образования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>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района на 2023 год и  плановый период 2024 и 2025 годов» (далее - решение № 98); </w:t>
      </w:r>
      <w:proofErr w:type="gramEnd"/>
    </w:p>
    <w:p w:rsidR="003E67FF" w:rsidRPr="003E67FF" w:rsidRDefault="003E67FF" w:rsidP="000C50E7">
      <w:pPr>
        <w:pStyle w:val="26"/>
        <w:shd w:val="clear" w:color="auto" w:fill="auto"/>
        <w:spacing w:before="0" w:after="0" w:line="322" w:lineRule="exact"/>
        <w:ind w:left="20" w:right="20" w:firstLine="547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2) «базовые» объемы бюджетных ассигнований на 2024-2026 годы будут уточнены с учетом: </w:t>
      </w:r>
    </w:p>
    <w:p w:rsidR="003E67FF" w:rsidRPr="003E67FF" w:rsidRDefault="003E67FF" w:rsidP="000C50E7">
      <w:pPr>
        <w:pStyle w:val="26"/>
        <w:shd w:val="clear" w:color="auto" w:fill="auto"/>
        <w:spacing w:before="0" w:after="0" w:line="322" w:lineRule="exact"/>
        <w:ind w:left="20" w:right="20" w:firstLine="547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- уменьшения объемов бюджетных ассигнований по расходным обязательствам ограниченного срока действия, а также в связи с изменением контингента получателей бюджетных средств; </w:t>
      </w:r>
    </w:p>
    <w:p w:rsidR="003E67FF" w:rsidRPr="003E67FF" w:rsidRDefault="003E67FF" w:rsidP="000C50E7">
      <w:pPr>
        <w:pStyle w:val="26"/>
        <w:shd w:val="clear" w:color="auto" w:fill="auto"/>
        <w:spacing w:before="0" w:after="0" w:line="322" w:lineRule="exact"/>
        <w:ind w:left="20" w:right="20" w:firstLine="547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- увеличения бюджетных ассигнований по мероприятиям «длящегося» характера, возникшим в ходе и</w:t>
      </w:r>
      <w:r w:rsidRPr="003E67FF">
        <w:rPr>
          <w:rFonts w:ascii="Times New Roman" w:hAnsi="Times New Roman" w:cs="Times New Roman"/>
          <w:sz w:val="20"/>
          <w:szCs w:val="20"/>
        </w:rPr>
        <w:t>с</w:t>
      </w:r>
      <w:r w:rsidRPr="003E67FF">
        <w:rPr>
          <w:rFonts w:ascii="Times New Roman" w:hAnsi="Times New Roman" w:cs="Times New Roman"/>
          <w:sz w:val="20"/>
          <w:szCs w:val="20"/>
        </w:rPr>
        <w:t xml:space="preserve">полнения бюджета поселения в 2023 году; </w:t>
      </w:r>
    </w:p>
    <w:p w:rsidR="003E67FF" w:rsidRPr="003E67FF" w:rsidRDefault="003E67FF" w:rsidP="000C50E7">
      <w:pPr>
        <w:pStyle w:val="26"/>
        <w:shd w:val="clear" w:color="auto" w:fill="auto"/>
        <w:spacing w:before="0" w:after="0" w:line="322" w:lineRule="exact"/>
        <w:ind w:left="20" w:right="20" w:firstLine="547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- увеличения бюджетных ассигнований в связи с индексацией законодательно установленных публи</w:t>
      </w:r>
      <w:r w:rsidRPr="003E67FF">
        <w:rPr>
          <w:rFonts w:ascii="Times New Roman" w:hAnsi="Times New Roman" w:cs="Times New Roman"/>
          <w:sz w:val="20"/>
          <w:szCs w:val="20"/>
        </w:rPr>
        <w:t>ч</w:t>
      </w:r>
      <w:r w:rsidRPr="003E67FF">
        <w:rPr>
          <w:rFonts w:ascii="Times New Roman" w:hAnsi="Times New Roman" w:cs="Times New Roman"/>
          <w:sz w:val="20"/>
          <w:szCs w:val="20"/>
        </w:rPr>
        <w:t>ных нормативных обязательств на прогнозный уровень инфляции, а также увеличения контингента получат</w:t>
      </w:r>
      <w:r w:rsidRPr="003E67FF">
        <w:rPr>
          <w:rFonts w:ascii="Times New Roman" w:hAnsi="Times New Roman" w:cs="Times New Roman"/>
          <w:sz w:val="20"/>
          <w:szCs w:val="20"/>
        </w:rPr>
        <w:t>е</w:t>
      </w:r>
      <w:r w:rsidRPr="003E67FF">
        <w:rPr>
          <w:rFonts w:ascii="Times New Roman" w:hAnsi="Times New Roman" w:cs="Times New Roman"/>
          <w:sz w:val="20"/>
          <w:szCs w:val="20"/>
        </w:rPr>
        <w:t xml:space="preserve">лей бюджетных средств; </w:t>
      </w:r>
    </w:p>
    <w:p w:rsidR="003E67FF" w:rsidRPr="003E67FF" w:rsidRDefault="003E67FF" w:rsidP="003E67FF">
      <w:pPr>
        <w:pStyle w:val="afd"/>
        <w:widowControl w:val="0"/>
        <w:tabs>
          <w:tab w:val="left" w:pos="9720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- увеличения бюджетных ассигнований на ежегодное повышение оплаты труда работников бюджетной сферы, на которых не распространяется действие указов Президента Российской Федерации аналогично реш</w:t>
      </w:r>
      <w:r w:rsidRPr="003E67FF">
        <w:rPr>
          <w:rFonts w:ascii="Times New Roman" w:hAnsi="Times New Roman" w:cs="Times New Roman"/>
          <w:sz w:val="20"/>
          <w:szCs w:val="20"/>
        </w:rPr>
        <w:t>е</w:t>
      </w:r>
      <w:r w:rsidRPr="003E67FF">
        <w:rPr>
          <w:rFonts w:ascii="Times New Roman" w:hAnsi="Times New Roman" w:cs="Times New Roman"/>
          <w:sz w:val="20"/>
          <w:szCs w:val="20"/>
        </w:rPr>
        <w:t>ниям, которые приняты на федеральном уровне;</w:t>
      </w:r>
    </w:p>
    <w:p w:rsidR="003E67FF" w:rsidRPr="003E67FF" w:rsidRDefault="003E67FF" w:rsidP="003E67FF">
      <w:pPr>
        <w:pStyle w:val="afd"/>
        <w:widowControl w:val="0"/>
        <w:tabs>
          <w:tab w:val="left" w:pos="9720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- увеличения бюджетных ассигнований на доведение минимальной оплаты труда работников бюдже</w:t>
      </w:r>
      <w:r w:rsidRPr="003E67FF">
        <w:rPr>
          <w:rFonts w:ascii="Times New Roman" w:hAnsi="Times New Roman" w:cs="Times New Roman"/>
          <w:sz w:val="20"/>
          <w:szCs w:val="20"/>
        </w:rPr>
        <w:t>т</w:t>
      </w:r>
      <w:r w:rsidRPr="003E67FF">
        <w:rPr>
          <w:rFonts w:ascii="Times New Roman" w:hAnsi="Times New Roman" w:cs="Times New Roman"/>
          <w:sz w:val="20"/>
          <w:szCs w:val="20"/>
        </w:rPr>
        <w:t>ной сферы до установленного на федеральном уровне показателя;</w:t>
      </w:r>
    </w:p>
    <w:p w:rsidR="003E67FF" w:rsidRPr="003E67FF" w:rsidRDefault="003E67FF" w:rsidP="003E67FF">
      <w:pPr>
        <w:pStyle w:val="afd"/>
        <w:widowControl w:val="0"/>
        <w:tabs>
          <w:tab w:val="left" w:pos="9720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- увеличения бюджетных ассигнований в связи с индексацией расходов на коммунальные услуги на прогнозный уровень инфляции;</w:t>
      </w:r>
    </w:p>
    <w:p w:rsidR="003E67FF" w:rsidRPr="003E67FF" w:rsidRDefault="003E67FF" w:rsidP="003E67FF">
      <w:pPr>
        <w:pStyle w:val="afd"/>
        <w:widowControl w:val="0"/>
        <w:tabs>
          <w:tab w:val="left" w:pos="9720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3) определение объема бюджетных </w:t>
      </w:r>
      <w:proofErr w:type="gramStart"/>
      <w:r w:rsidRPr="003E67FF">
        <w:rPr>
          <w:rFonts w:ascii="Times New Roman" w:hAnsi="Times New Roman" w:cs="Times New Roman"/>
          <w:sz w:val="20"/>
          <w:szCs w:val="20"/>
        </w:rPr>
        <w:t>инвестиций</w:t>
      </w:r>
      <w:proofErr w:type="gramEnd"/>
      <w:r w:rsidRPr="003E67FF">
        <w:rPr>
          <w:rFonts w:ascii="Times New Roman" w:hAnsi="Times New Roman" w:cs="Times New Roman"/>
          <w:sz w:val="20"/>
          <w:szCs w:val="20"/>
        </w:rPr>
        <w:t xml:space="preserve"> в рамках муниципальных программ исходя из реальных возможностей бюджета поселения по их финансовому обеспечению. Приоритетными для включения в бю</w:t>
      </w:r>
      <w:r w:rsidRPr="003E67FF">
        <w:rPr>
          <w:rFonts w:ascii="Times New Roman" w:hAnsi="Times New Roman" w:cs="Times New Roman"/>
          <w:sz w:val="20"/>
          <w:szCs w:val="20"/>
        </w:rPr>
        <w:t>д</w:t>
      </w:r>
      <w:r w:rsidRPr="003E67FF">
        <w:rPr>
          <w:rFonts w:ascii="Times New Roman" w:hAnsi="Times New Roman" w:cs="Times New Roman"/>
          <w:sz w:val="20"/>
          <w:szCs w:val="20"/>
        </w:rPr>
        <w:t xml:space="preserve">жетные инвестиции будут объекты,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софинансируемые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из федерального и областного бюджета, а также объе</w:t>
      </w:r>
      <w:r w:rsidRPr="003E67FF">
        <w:rPr>
          <w:rFonts w:ascii="Times New Roman" w:hAnsi="Times New Roman" w:cs="Times New Roman"/>
          <w:sz w:val="20"/>
          <w:szCs w:val="20"/>
        </w:rPr>
        <w:t>к</w:t>
      </w:r>
      <w:r w:rsidRPr="003E67FF">
        <w:rPr>
          <w:rFonts w:ascii="Times New Roman" w:hAnsi="Times New Roman" w:cs="Times New Roman"/>
          <w:sz w:val="20"/>
          <w:szCs w:val="20"/>
        </w:rPr>
        <w:t>ты, имеющие высокую социальную значимость.</w:t>
      </w:r>
    </w:p>
    <w:p w:rsidR="003E67FF" w:rsidRPr="003E67FF" w:rsidRDefault="003E67FF" w:rsidP="000C50E7">
      <w:pPr>
        <w:pStyle w:val="2e"/>
        <w:shd w:val="clear" w:color="auto" w:fill="auto"/>
        <w:spacing w:before="0" w:after="0" w:line="240" w:lineRule="exac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7" w:name="bookmark6"/>
      <w:r w:rsidRPr="003E67FF">
        <w:rPr>
          <w:rFonts w:ascii="Times New Roman" w:hAnsi="Times New Roman" w:cs="Times New Roman"/>
          <w:sz w:val="20"/>
          <w:szCs w:val="20"/>
        </w:rPr>
        <w:t>6. Приоритеты бюджетных расходов</w:t>
      </w:r>
      <w:bookmarkEnd w:id="7"/>
    </w:p>
    <w:p w:rsidR="003E67FF" w:rsidRPr="003E67FF" w:rsidRDefault="003E67FF" w:rsidP="003E67FF">
      <w:pPr>
        <w:pStyle w:val="26"/>
        <w:shd w:val="clear" w:color="auto" w:fill="auto"/>
        <w:spacing w:line="322" w:lineRule="exact"/>
        <w:ind w:left="20" w:right="20" w:firstLine="72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Для обеспечения устойчивости бюджетной системы при формировании расходов бюджета поселения на 2024-2026 годы предлагается исходить из необходимости обеспечения в первоочередном порядке исполн</w:t>
      </w:r>
      <w:r w:rsidRPr="003E67FF">
        <w:rPr>
          <w:rFonts w:ascii="Times New Roman" w:hAnsi="Times New Roman" w:cs="Times New Roman"/>
          <w:sz w:val="20"/>
          <w:szCs w:val="20"/>
        </w:rPr>
        <w:t>е</w:t>
      </w:r>
      <w:r w:rsidRPr="003E67FF">
        <w:rPr>
          <w:rFonts w:ascii="Times New Roman" w:hAnsi="Times New Roman" w:cs="Times New Roman"/>
          <w:sz w:val="20"/>
          <w:szCs w:val="20"/>
        </w:rPr>
        <w:lastRenderedPageBreak/>
        <w:t>ния публичных нормативных обязательств и финансирования расходов, непосредственно влияющих на дост</w:t>
      </w:r>
      <w:r w:rsidRPr="003E67FF">
        <w:rPr>
          <w:rFonts w:ascii="Times New Roman" w:hAnsi="Times New Roman" w:cs="Times New Roman"/>
          <w:sz w:val="20"/>
          <w:szCs w:val="20"/>
        </w:rPr>
        <w:t>и</w:t>
      </w:r>
      <w:r w:rsidRPr="003E67FF">
        <w:rPr>
          <w:rFonts w:ascii="Times New Roman" w:hAnsi="Times New Roman" w:cs="Times New Roman"/>
          <w:sz w:val="20"/>
          <w:szCs w:val="20"/>
        </w:rPr>
        <w:t>жение целевых показателей в соответствующих сферах, заявленных в основных параметрах проекта прогноза социально-экономического развития Новомичуринского городского поселения.</w:t>
      </w:r>
    </w:p>
    <w:p w:rsidR="003E67FF" w:rsidRPr="003E67FF" w:rsidRDefault="003E67FF" w:rsidP="003E67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Для повышения качества предоставления коммунальных услуг, а также обеспечения экологической безопасности на территории поселения действует муниципальная программа «Комплексное развитие систем коммунальной инфраструктуры муниципального образования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</w:t>
      </w:r>
      <w:r w:rsidRPr="003E67FF">
        <w:rPr>
          <w:rFonts w:ascii="Times New Roman" w:hAnsi="Times New Roman" w:cs="Times New Roman"/>
          <w:sz w:val="20"/>
          <w:szCs w:val="20"/>
        </w:rPr>
        <w:t>н</w:t>
      </w:r>
      <w:r w:rsidRPr="003E67FF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области».</w:t>
      </w:r>
    </w:p>
    <w:p w:rsidR="003E67FF" w:rsidRPr="003E67FF" w:rsidRDefault="003E67FF" w:rsidP="003E67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В рамках муниципальной программы «Использование и охрана земель  на территории 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</w:t>
      </w:r>
      <w:r w:rsidRPr="003E67FF">
        <w:rPr>
          <w:rFonts w:ascii="Times New Roman" w:hAnsi="Times New Roman" w:cs="Times New Roman"/>
          <w:sz w:val="20"/>
          <w:szCs w:val="20"/>
        </w:rPr>
        <w:t>н</w:t>
      </w:r>
      <w:r w:rsidRPr="003E67FF">
        <w:rPr>
          <w:rFonts w:ascii="Times New Roman" w:hAnsi="Times New Roman" w:cs="Times New Roman"/>
          <w:sz w:val="20"/>
          <w:szCs w:val="20"/>
        </w:rPr>
        <w:t>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области» планируется обеспечение организации рационального использования и охраны земель на территории Новомичуринского городского п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>селения.</w:t>
      </w:r>
    </w:p>
    <w:p w:rsidR="003E67FF" w:rsidRPr="003E67FF" w:rsidRDefault="003E67FF" w:rsidP="003E67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Ямочный ремонт, ремонт асфальтобетонного покрытия муниципальных дорог, изготовление проектно-сметной документации на ремонт автодорог в границах Новомичуринского городского поселения  предусма</w:t>
      </w:r>
      <w:r w:rsidRPr="003E67FF">
        <w:rPr>
          <w:rFonts w:ascii="Times New Roman" w:hAnsi="Times New Roman" w:cs="Times New Roman"/>
          <w:sz w:val="20"/>
          <w:szCs w:val="20"/>
        </w:rPr>
        <w:t>т</w:t>
      </w:r>
      <w:r w:rsidRPr="003E67FF">
        <w:rPr>
          <w:rFonts w:ascii="Times New Roman" w:hAnsi="Times New Roman" w:cs="Times New Roman"/>
          <w:sz w:val="20"/>
          <w:szCs w:val="20"/>
        </w:rPr>
        <w:t>ривает муниципальная программа «Дорожное хозяйство муниципального образовани</w:t>
      </w:r>
      <w:proofErr w:type="gramStart"/>
      <w:r w:rsidRPr="003E67FF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Pr="003E67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 xml:space="preserve">родское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области». Целью данной программы является улучшение транспортно-эксплуатационного состояния дорог и тротуаров общего пользования на территории поселения.</w:t>
      </w:r>
    </w:p>
    <w:p w:rsidR="003E67FF" w:rsidRPr="003E67FF" w:rsidRDefault="003E67FF" w:rsidP="003E67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В рамках муниципальной программы «Развитие культуры муниципального образования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</w:t>
      </w:r>
      <w:r w:rsidRPr="003E67FF">
        <w:rPr>
          <w:rFonts w:ascii="Times New Roman" w:hAnsi="Times New Roman" w:cs="Times New Roman"/>
          <w:sz w:val="20"/>
          <w:szCs w:val="20"/>
        </w:rPr>
        <w:t>у</w:t>
      </w:r>
      <w:r w:rsidRPr="003E67FF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области» планируется финансир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 xml:space="preserve">вание мероприятий, направленных на развитие и создание новых творческих проектов, сохранение местных культурных традиций и народных промыслов, развитие библиотечного дела и поддержку молодых дарований  в учреждениях культуры. </w:t>
      </w:r>
    </w:p>
    <w:p w:rsidR="003E67FF" w:rsidRPr="003E67FF" w:rsidRDefault="003E67FF" w:rsidP="003E67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Муниципальная программа «Развитие и поддержка малого и среднего предпринимательства в муниц</w:t>
      </w:r>
      <w:r w:rsidRPr="003E67FF">
        <w:rPr>
          <w:rFonts w:ascii="Times New Roman" w:hAnsi="Times New Roman" w:cs="Times New Roman"/>
          <w:sz w:val="20"/>
          <w:szCs w:val="20"/>
        </w:rPr>
        <w:t>и</w:t>
      </w:r>
      <w:r w:rsidRPr="003E67FF">
        <w:rPr>
          <w:rFonts w:ascii="Times New Roman" w:hAnsi="Times New Roman" w:cs="Times New Roman"/>
          <w:sz w:val="20"/>
          <w:szCs w:val="20"/>
        </w:rPr>
        <w:t xml:space="preserve">пальном образовании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области» предусматривает стимулирование субъектов малого и среднего предпринимательства достигших зн</w:t>
      </w:r>
      <w:r w:rsidRPr="003E67FF">
        <w:rPr>
          <w:rFonts w:ascii="Times New Roman" w:hAnsi="Times New Roman" w:cs="Times New Roman"/>
          <w:sz w:val="20"/>
          <w:szCs w:val="20"/>
        </w:rPr>
        <w:t>а</w:t>
      </w:r>
      <w:r w:rsidRPr="003E67FF">
        <w:rPr>
          <w:rFonts w:ascii="Times New Roman" w:hAnsi="Times New Roman" w:cs="Times New Roman"/>
          <w:sz w:val="20"/>
          <w:szCs w:val="20"/>
        </w:rPr>
        <w:t>чительных успехов в своей деятельности.</w:t>
      </w:r>
    </w:p>
    <w:p w:rsidR="003E67FF" w:rsidRPr="003E67FF" w:rsidRDefault="003E67FF" w:rsidP="003E67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С целью повышения уровня безопасности населения  на водных объектах   создана муниципальная программа «Создание общественных спасательных постов в местах массового отдыха населения МО -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</w:t>
      </w:r>
      <w:r w:rsidRPr="003E67FF">
        <w:rPr>
          <w:rFonts w:ascii="Times New Roman" w:hAnsi="Times New Roman" w:cs="Times New Roman"/>
          <w:sz w:val="20"/>
          <w:szCs w:val="20"/>
        </w:rPr>
        <w:t>и</w:t>
      </w:r>
      <w:r w:rsidRPr="003E67FF">
        <w:rPr>
          <w:rFonts w:ascii="Times New Roman" w:hAnsi="Times New Roman" w:cs="Times New Roman"/>
          <w:sz w:val="20"/>
          <w:szCs w:val="20"/>
        </w:rPr>
        <w:t>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поселение».</w:t>
      </w:r>
    </w:p>
    <w:p w:rsidR="003E67FF" w:rsidRPr="003E67FF" w:rsidRDefault="003E67FF" w:rsidP="003E67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67FF">
        <w:rPr>
          <w:rFonts w:ascii="Times New Roman" w:hAnsi="Times New Roman" w:cs="Times New Roman"/>
          <w:sz w:val="20"/>
          <w:szCs w:val="20"/>
        </w:rPr>
        <w:t xml:space="preserve">В рамках муниципальной программы «Поддержка местных муниципальных инициатив и участия  населения в осуществлении местного самоуправления на территории муниципального образования -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</w:t>
      </w:r>
      <w:r w:rsidRPr="003E67FF">
        <w:rPr>
          <w:rFonts w:ascii="Times New Roman" w:hAnsi="Times New Roman" w:cs="Times New Roman"/>
          <w:sz w:val="20"/>
          <w:szCs w:val="20"/>
        </w:rPr>
        <w:t>и</w:t>
      </w:r>
      <w:r w:rsidRPr="003E67FF">
        <w:rPr>
          <w:rFonts w:ascii="Times New Roman" w:hAnsi="Times New Roman" w:cs="Times New Roman"/>
          <w:sz w:val="20"/>
          <w:szCs w:val="20"/>
        </w:rPr>
        <w:t>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области» планируется финанс</w:t>
      </w:r>
      <w:r w:rsidRPr="003E67FF">
        <w:rPr>
          <w:rFonts w:ascii="Times New Roman" w:hAnsi="Times New Roman" w:cs="Times New Roman"/>
          <w:sz w:val="20"/>
          <w:szCs w:val="20"/>
        </w:rPr>
        <w:t>и</w:t>
      </w:r>
      <w:r w:rsidRPr="003E67FF">
        <w:rPr>
          <w:rFonts w:ascii="Times New Roman" w:hAnsi="Times New Roman" w:cs="Times New Roman"/>
          <w:sz w:val="20"/>
          <w:szCs w:val="20"/>
        </w:rPr>
        <w:t>рование мероприятий, направленных на повышение активности населения в осуществлении местного сам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 xml:space="preserve">управления и развития территории муниципального образования -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области.</w:t>
      </w:r>
      <w:proofErr w:type="gramEnd"/>
    </w:p>
    <w:p w:rsidR="003E67FF" w:rsidRPr="003E67FF" w:rsidRDefault="003E67FF" w:rsidP="003E67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С целью снижения рисков чрезвычайных ситуаций, а также для усиления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пожарозащищённости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созд</w:t>
      </w:r>
      <w:r w:rsidRPr="003E67FF">
        <w:rPr>
          <w:rFonts w:ascii="Times New Roman" w:hAnsi="Times New Roman" w:cs="Times New Roman"/>
          <w:sz w:val="20"/>
          <w:szCs w:val="20"/>
        </w:rPr>
        <w:t>а</w:t>
      </w:r>
      <w:r w:rsidRPr="003E67FF">
        <w:rPr>
          <w:rFonts w:ascii="Times New Roman" w:hAnsi="Times New Roman" w:cs="Times New Roman"/>
          <w:sz w:val="20"/>
          <w:szCs w:val="20"/>
        </w:rPr>
        <w:t>на муниципальная программа «Обеспечение пожарной безопасности на территории М</w:t>
      </w:r>
      <w:proofErr w:type="gramStart"/>
      <w:r w:rsidRPr="003E67FF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3E67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поселение».</w:t>
      </w:r>
    </w:p>
    <w:p w:rsidR="003E67FF" w:rsidRPr="003E67FF" w:rsidRDefault="003E67FF" w:rsidP="003E67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В рамках муниципальной программы «Развитие физической культуры и спорта в муниципальном обр</w:t>
      </w:r>
      <w:r w:rsidRPr="003E67FF">
        <w:rPr>
          <w:rFonts w:ascii="Times New Roman" w:hAnsi="Times New Roman" w:cs="Times New Roman"/>
          <w:sz w:val="20"/>
          <w:szCs w:val="20"/>
        </w:rPr>
        <w:t>а</w:t>
      </w:r>
      <w:r w:rsidRPr="003E67FF">
        <w:rPr>
          <w:rFonts w:ascii="Times New Roman" w:hAnsi="Times New Roman" w:cs="Times New Roman"/>
          <w:sz w:val="20"/>
          <w:szCs w:val="20"/>
        </w:rPr>
        <w:t xml:space="preserve">зовании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области» предусматривается проведение мероприятий, направленных на приобщение различных категорий и возрастных групп населения к регулярным занятиям физической культурой и спортом, реализацию физкультурно-оздоровительных и спортивных мероприятий.</w:t>
      </w:r>
    </w:p>
    <w:p w:rsidR="003E67FF" w:rsidRPr="003E67FF" w:rsidRDefault="003E67FF" w:rsidP="003E67FF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Реализация задач социальной политики является одной из приоритетов и будет осуществляться в ра</w:t>
      </w:r>
      <w:r w:rsidRPr="003E67FF">
        <w:rPr>
          <w:rFonts w:ascii="Times New Roman" w:hAnsi="Times New Roman" w:cs="Times New Roman"/>
          <w:sz w:val="20"/>
          <w:szCs w:val="20"/>
        </w:rPr>
        <w:t>м</w:t>
      </w:r>
      <w:r w:rsidRPr="003E67FF">
        <w:rPr>
          <w:rFonts w:ascii="Times New Roman" w:hAnsi="Times New Roman" w:cs="Times New Roman"/>
          <w:sz w:val="20"/>
          <w:szCs w:val="20"/>
        </w:rPr>
        <w:t xml:space="preserve">ках муниципальной программы «Повышение эффективности муниципального управления </w:t>
      </w:r>
      <w:proofErr w:type="gramStart"/>
      <w:r w:rsidRPr="003E67F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E67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E67FF">
        <w:rPr>
          <w:rFonts w:ascii="Times New Roman" w:hAnsi="Times New Roman" w:cs="Times New Roman"/>
          <w:sz w:val="20"/>
          <w:szCs w:val="20"/>
        </w:rPr>
        <w:t>Новомичуринском</w:t>
      </w:r>
      <w:proofErr w:type="spellEnd"/>
      <w:proofErr w:type="gram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городском поселении». Сохраняются все оказываемые меры социальной поддержки населения. </w:t>
      </w:r>
    </w:p>
    <w:p w:rsidR="003E67FF" w:rsidRPr="003E67FF" w:rsidRDefault="003E67FF" w:rsidP="003E67FF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 xml:space="preserve">Для повышения качества и комфорта городской среды на территории МО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3E67FF">
        <w:rPr>
          <w:rFonts w:ascii="Times New Roman" w:hAnsi="Times New Roman" w:cs="Times New Roman"/>
          <w:sz w:val="20"/>
          <w:szCs w:val="20"/>
        </w:rPr>
        <w:t>д</w:t>
      </w:r>
      <w:r w:rsidRPr="003E67FF">
        <w:rPr>
          <w:rFonts w:ascii="Times New Roman" w:hAnsi="Times New Roman" w:cs="Times New Roman"/>
          <w:sz w:val="20"/>
          <w:szCs w:val="20"/>
        </w:rPr>
        <w:t>ское поселение создана муниципальная программа «Формирование современной городской среды в муниц</w:t>
      </w:r>
      <w:r w:rsidRPr="003E67FF">
        <w:rPr>
          <w:rFonts w:ascii="Times New Roman" w:hAnsi="Times New Roman" w:cs="Times New Roman"/>
          <w:sz w:val="20"/>
          <w:szCs w:val="20"/>
        </w:rPr>
        <w:t>и</w:t>
      </w:r>
      <w:r w:rsidRPr="003E67FF">
        <w:rPr>
          <w:rFonts w:ascii="Times New Roman" w:hAnsi="Times New Roman" w:cs="Times New Roman"/>
          <w:sz w:val="20"/>
          <w:szCs w:val="20"/>
        </w:rPr>
        <w:t xml:space="preserve">пальном образовании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области». Данная программа предусматривает благоустройство дворовых территорий,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внутридворовых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прое</w:t>
      </w:r>
      <w:r w:rsidRPr="003E67FF">
        <w:rPr>
          <w:rFonts w:ascii="Times New Roman" w:hAnsi="Times New Roman" w:cs="Times New Roman"/>
          <w:sz w:val="20"/>
          <w:szCs w:val="20"/>
        </w:rPr>
        <w:t>з</w:t>
      </w:r>
      <w:r w:rsidRPr="003E67FF">
        <w:rPr>
          <w:rFonts w:ascii="Times New Roman" w:hAnsi="Times New Roman" w:cs="Times New Roman"/>
          <w:sz w:val="20"/>
          <w:szCs w:val="20"/>
        </w:rPr>
        <w:t>дов, а также общественных территорий в г. Новомичуринск.</w:t>
      </w:r>
    </w:p>
    <w:p w:rsidR="003E67FF" w:rsidRPr="003E67FF" w:rsidRDefault="003E67FF" w:rsidP="003E67FF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С целью создания благоприятных, комфортных и безопасных условий для проживания и отдыха жит</w:t>
      </w:r>
      <w:r w:rsidRPr="003E67FF">
        <w:rPr>
          <w:rFonts w:ascii="Times New Roman" w:hAnsi="Times New Roman" w:cs="Times New Roman"/>
          <w:sz w:val="20"/>
          <w:szCs w:val="20"/>
        </w:rPr>
        <w:t>е</w:t>
      </w:r>
      <w:r w:rsidRPr="003E67FF">
        <w:rPr>
          <w:rFonts w:ascii="Times New Roman" w:hAnsi="Times New Roman" w:cs="Times New Roman"/>
          <w:sz w:val="20"/>
          <w:szCs w:val="20"/>
        </w:rPr>
        <w:t>лей Новомичуринского городского поселения создана муниципальная программа «Благоустройство муниц</w:t>
      </w:r>
      <w:r w:rsidRPr="003E67FF">
        <w:rPr>
          <w:rFonts w:ascii="Times New Roman" w:hAnsi="Times New Roman" w:cs="Times New Roman"/>
          <w:sz w:val="20"/>
          <w:szCs w:val="20"/>
        </w:rPr>
        <w:t>и</w:t>
      </w:r>
      <w:r w:rsidRPr="003E67FF">
        <w:rPr>
          <w:rFonts w:ascii="Times New Roman" w:hAnsi="Times New Roman" w:cs="Times New Roman"/>
          <w:sz w:val="20"/>
          <w:szCs w:val="20"/>
        </w:rPr>
        <w:lastRenderedPageBreak/>
        <w:t xml:space="preserve">пального образования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области».</w:t>
      </w:r>
    </w:p>
    <w:p w:rsidR="003E67FF" w:rsidRPr="003E67FF" w:rsidRDefault="003E67FF" w:rsidP="003E67FF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Для определения действительного технического состояния здания (сооружения) и его элементов,  так же для повышения эффективности использования энергетических ресурсов за счет реализации энергосберег</w:t>
      </w:r>
      <w:r w:rsidRPr="003E67FF">
        <w:rPr>
          <w:rFonts w:ascii="Times New Roman" w:hAnsi="Times New Roman" w:cs="Times New Roman"/>
          <w:sz w:val="20"/>
          <w:szCs w:val="20"/>
        </w:rPr>
        <w:t>а</w:t>
      </w:r>
      <w:r w:rsidRPr="003E67FF">
        <w:rPr>
          <w:rFonts w:ascii="Times New Roman" w:hAnsi="Times New Roman" w:cs="Times New Roman"/>
          <w:sz w:val="20"/>
          <w:szCs w:val="20"/>
        </w:rPr>
        <w:t>ющих мероприятий создана муниципальная программа «Энергосбережение и повышение энергетической э</w:t>
      </w:r>
      <w:r w:rsidRPr="003E67FF">
        <w:rPr>
          <w:rFonts w:ascii="Times New Roman" w:hAnsi="Times New Roman" w:cs="Times New Roman"/>
          <w:sz w:val="20"/>
          <w:szCs w:val="20"/>
        </w:rPr>
        <w:t>ф</w:t>
      </w:r>
      <w:r w:rsidRPr="003E67FF">
        <w:rPr>
          <w:rFonts w:ascii="Times New Roman" w:hAnsi="Times New Roman" w:cs="Times New Roman"/>
          <w:sz w:val="20"/>
          <w:szCs w:val="20"/>
        </w:rPr>
        <w:t xml:space="preserve">фективности муниципального образования –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E67FF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E67FF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>го района Рязанской области».</w:t>
      </w:r>
    </w:p>
    <w:p w:rsidR="003E67FF" w:rsidRPr="003E67FF" w:rsidRDefault="003E67FF" w:rsidP="003E67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7FF">
        <w:rPr>
          <w:rFonts w:ascii="Times New Roman" w:hAnsi="Times New Roman" w:cs="Times New Roman"/>
          <w:b/>
          <w:sz w:val="20"/>
          <w:szCs w:val="20"/>
        </w:rPr>
        <w:t>7. Политика в сфере межбюджетных отношений</w:t>
      </w:r>
    </w:p>
    <w:p w:rsidR="003E67FF" w:rsidRPr="003E67FF" w:rsidRDefault="003E67FF" w:rsidP="003E67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E67FF">
        <w:rPr>
          <w:rFonts w:ascii="Times New Roman" w:hAnsi="Times New Roman" w:cs="Times New Roman"/>
        </w:rPr>
        <w:t xml:space="preserve">Межбюджетные отношения на 2024-2026 годы будут формироваться в соответствии с требованиями Бюджетного кодекса Российской Федерации и Закона Рязанской области от 2 декабря 2005 года № 131-ОЗ «О межбюджетных отношениях в Рязанской области», решением Совета депутатов муниципального образования – Новомичуринского городского поселения от 29.07.2021 г. №48 «Об утверждении порядка предоставления иных межбюджетных трансфертов из бюджета Новомичуринского городского поселения бюджету </w:t>
      </w:r>
      <w:proofErr w:type="spellStart"/>
      <w:r w:rsidRPr="003E67FF">
        <w:rPr>
          <w:rFonts w:ascii="Times New Roman" w:hAnsi="Times New Roman" w:cs="Times New Roman"/>
        </w:rPr>
        <w:t>Пронского</w:t>
      </w:r>
      <w:proofErr w:type="spellEnd"/>
      <w:r w:rsidRPr="003E67FF">
        <w:rPr>
          <w:rFonts w:ascii="Times New Roman" w:hAnsi="Times New Roman" w:cs="Times New Roman"/>
        </w:rPr>
        <w:t xml:space="preserve"> мун</w:t>
      </w:r>
      <w:r w:rsidRPr="003E67FF">
        <w:rPr>
          <w:rFonts w:ascii="Times New Roman" w:hAnsi="Times New Roman" w:cs="Times New Roman"/>
        </w:rPr>
        <w:t>и</w:t>
      </w:r>
      <w:r w:rsidRPr="003E67FF">
        <w:rPr>
          <w:rFonts w:ascii="Times New Roman" w:hAnsi="Times New Roman" w:cs="Times New Roman"/>
        </w:rPr>
        <w:t>ципального района».</w:t>
      </w:r>
      <w:proofErr w:type="gramEnd"/>
    </w:p>
    <w:p w:rsidR="003E67FF" w:rsidRPr="003E67FF" w:rsidRDefault="003E67FF" w:rsidP="003E67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E67FF">
        <w:rPr>
          <w:rFonts w:ascii="Times New Roman" w:hAnsi="Times New Roman" w:cs="Times New Roman"/>
        </w:rPr>
        <w:t xml:space="preserve">Оказание финансовой помощи </w:t>
      </w:r>
      <w:proofErr w:type="spellStart"/>
      <w:r w:rsidRPr="003E67FF">
        <w:rPr>
          <w:rFonts w:ascii="Times New Roman" w:hAnsi="Times New Roman" w:cs="Times New Roman"/>
        </w:rPr>
        <w:t>Пронскому</w:t>
      </w:r>
      <w:proofErr w:type="spellEnd"/>
      <w:r w:rsidRPr="003E67FF">
        <w:rPr>
          <w:rFonts w:ascii="Times New Roman" w:hAnsi="Times New Roman" w:cs="Times New Roman"/>
        </w:rPr>
        <w:t xml:space="preserve"> муниципальному району из бюджета поселения, при нал</w:t>
      </w:r>
      <w:r w:rsidRPr="003E67FF">
        <w:rPr>
          <w:rFonts w:ascii="Times New Roman" w:hAnsi="Times New Roman" w:cs="Times New Roman"/>
        </w:rPr>
        <w:t>и</w:t>
      </w:r>
      <w:r w:rsidRPr="003E67FF">
        <w:rPr>
          <w:rFonts w:ascii="Times New Roman" w:hAnsi="Times New Roman" w:cs="Times New Roman"/>
        </w:rPr>
        <w:t>чии свободных денежных средств,  будет  продолжено путем предоставления межбюджетных трансфертов на непредвиденные социально значимые расходы, не терпящие отлагательств.</w:t>
      </w:r>
    </w:p>
    <w:p w:rsidR="003E67FF" w:rsidRPr="003E67FF" w:rsidRDefault="003E67FF" w:rsidP="000C50E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E67FF">
        <w:rPr>
          <w:rFonts w:ascii="Times New Roman" w:hAnsi="Times New Roman" w:cs="Times New Roman"/>
          <w:b/>
          <w:bCs/>
          <w:sz w:val="20"/>
          <w:szCs w:val="20"/>
        </w:rPr>
        <w:t>8. Политика в сфере управления муниципальным долгом</w:t>
      </w:r>
    </w:p>
    <w:p w:rsidR="003E67FF" w:rsidRPr="003E67FF" w:rsidRDefault="003E67FF" w:rsidP="000C50E7">
      <w:pPr>
        <w:pStyle w:val="26"/>
        <w:shd w:val="clear" w:color="auto" w:fill="auto"/>
        <w:spacing w:before="0"/>
        <w:ind w:right="20" w:firstLine="72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Реализация долговой политики в 2024-2026 годах будет направлена на привлечение источников вну</w:t>
      </w:r>
      <w:r w:rsidRPr="003E67FF">
        <w:rPr>
          <w:rFonts w:ascii="Times New Roman" w:hAnsi="Times New Roman" w:cs="Times New Roman"/>
          <w:sz w:val="20"/>
          <w:szCs w:val="20"/>
        </w:rPr>
        <w:t>т</w:t>
      </w:r>
      <w:r w:rsidRPr="003E67FF">
        <w:rPr>
          <w:rFonts w:ascii="Times New Roman" w:hAnsi="Times New Roman" w:cs="Times New Roman"/>
          <w:sz w:val="20"/>
          <w:szCs w:val="20"/>
        </w:rPr>
        <w:t>реннего финансирования дефицита местного бюджета и минимизацию расходов на обслуживание муниципал</w:t>
      </w:r>
      <w:r w:rsidRPr="003E67FF">
        <w:rPr>
          <w:rFonts w:ascii="Times New Roman" w:hAnsi="Times New Roman" w:cs="Times New Roman"/>
          <w:sz w:val="20"/>
          <w:szCs w:val="20"/>
        </w:rPr>
        <w:t>ь</w:t>
      </w:r>
      <w:r w:rsidRPr="003E67FF">
        <w:rPr>
          <w:rFonts w:ascii="Times New Roman" w:hAnsi="Times New Roman" w:cs="Times New Roman"/>
          <w:sz w:val="20"/>
          <w:szCs w:val="20"/>
        </w:rPr>
        <w:t>ного долга.</w:t>
      </w:r>
    </w:p>
    <w:p w:rsidR="003E67FF" w:rsidRPr="003E67FF" w:rsidRDefault="003E67FF" w:rsidP="000C50E7">
      <w:pPr>
        <w:pStyle w:val="26"/>
        <w:shd w:val="clear" w:color="auto" w:fill="auto"/>
        <w:spacing w:before="0"/>
        <w:ind w:right="20" w:firstLine="72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Основными задачами долговой политики в планируемом периоде являются:</w:t>
      </w:r>
    </w:p>
    <w:p w:rsidR="003E67FF" w:rsidRPr="003E67FF" w:rsidRDefault="003E67FF" w:rsidP="003E67FF">
      <w:pPr>
        <w:pStyle w:val="26"/>
        <w:widowControl w:val="0"/>
        <w:numPr>
          <w:ilvl w:val="0"/>
          <w:numId w:val="49"/>
        </w:numPr>
        <w:shd w:val="clear" w:color="auto" w:fill="auto"/>
        <w:spacing w:before="0" w:after="0"/>
        <w:ind w:right="2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поддержание объема долговых обязательств Новомичуринского городского поселения на экономич</w:t>
      </w:r>
      <w:r w:rsidRPr="003E67FF">
        <w:rPr>
          <w:rFonts w:ascii="Times New Roman" w:hAnsi="Times New Roman" w:cs="Times New Roman"/>
          <w:sz w:val="20"/>
          <w:szCs w:val="20"/>
        </w:rPr>
        <w:t>е</w:t>
      </w:r>
      <w:r w:rsidRPr="003E67FF">
        <w:rPr>
          <w:rFonts w:ascii="Times New Roman" w:hAnsi="Times New Roman" w:cs="Times New Roman"/>
          <w:sz w:val="20"/>
          <w:szCs w:val="20"/>
        </w:rPr>
        <w:t>ски безопасном уровне с учетом всех возможных рисков;</w:t>
      </w:r>
    </w:p>
    <w:p w:rsidR="003E67FF" w:rsidRPr="003E67FF" w:rsidRDefault="003E67FF" w:rsidP="003E67FF">
      <w:pPr>
        <w:pStyle w:val="26"/>
        <w:widowControl w:val="0"/>
        <w:numPr>
          <w:ilvl w:val="0"/>
          <w:numId w:val="49"/>
        </w:numPr>
        <w:shd w:val="clear" w:color="auto" w:fill="auto"/>
        <w:spacing w:before="0" w:after="0"/>
        <w:ind w:right="2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исполнение долговых обязательств Новомичуринского городского поселения в полном объеме при условии исполнения всех других расходных обязательств;</w:t>
      </w:r>
    </w:p>
    <w:p w:rsidR="003E67FF" w:rsidRPr="003E67FF" w:rsidRDefault="003E67FF" w:rsidP="003E67FF">
      <w:pPr>
        <w:pStyle w:val="26"/>
        <w:widowControl w:val="0"/>
        <w:numPr>
          <w:ilvl w:val="0"/>
          <w:numId w:val="49"/>
        </w:numPr>
        <w:shd w:val="clear" w:color="auto" w:fill="auto"/>
        <w:spacing w:before="0" w:after="0"/>
        <w:ind w:right="2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привлечение в бюджет поселения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</w:t>
      </w:r>
      <w:r w:rsidRPr="003E67FF">
        <w:rPr>
          <w:rFonts w:ascii="Times New Roman" w:hAnsi="Times New Roman" w:cs="Times New Roman"/>
          <w:sz w:val="20"/>
          <w:szCs w:val="20"/>
        </w:rPr>
        <w:t>е</w:t>
      </w:r>
      <w:r w:rsidRPr="003E67FF">
        <w:rPr>
          <w:rFonts w:ascii="Times New Roman" w:hAnsi="Times New Roman" w:cs="Times New Roman"/>
          <w:sz w:val="20"/>
          <w:szCs w:val="20"/>
        </w:rPr>
        <w:t>дерации, увеличенный на 1 процент годовых;</w:t>
      </w:r>
    </w:p>
    <w:p w:rsidR="003E67FF" w:rsidRPr="003E67FF" w:rsidRDefault="003E67FF" w:rsidP="003E67FF">
      <w:pPr>
        <w:pStyle w:val="26"/>
        <w:widowControl w:val="0"/>
        <w:numPr>
          <w:ilvl w:val="0"/>
          <w:numId w:val="49"/>
        </w:numPr>
        <w:shd w:val="clear" w:color="auto" w:fill="auto"/>
        <w:spacing w:before="0" w:after="0"/>
        <w:ind w:right="20"/>
        <w:rPr>
          <w:rFonts w:ascii="Times New Roman" w:hAnsi="Times New Roman" w:cs="Times New Roman"/>
          <w:sz w:val="20"/>
          <w:szCs w:val="20"/>
        </w:rPr>
      </w:pPr>
      <w:r w:rsidRPr="003E67FF">
        <w:rPr>
          <w:rFonts w:ascii="Times New Roman" w:hAnsi="Times New Roman" w:cs="Times New Roman"/>
          <w:sz w:val="20"/>
          <w:szCs w:val="20"/>
        </w:rPr>
        <w:t>обеспечение открытости и прозрачности информации о муниципальном долге Новомичуринского г</w:t>
      </w:r>
      <w:r w:rsidRPr="003E67FF">
        <w:rPr>
          <w:rFonts w:ascii="Times New Roman" w:hAnsi="Times New Roman" w:cs="Times New Roman"/>
          <w:sz w:val="20"/>
          <w:szCs w:val="20"/>
        </w:rPr>
        <w:t>о</w:t>
      </w:r>
      <w:r w:rsidRPr="003E67FF">
        <w:rPr>
          <w:rFonts w:ascii="Times New Roman" w:hAnsi="Times New Roman" w:cs="Times New Roman"/>
          <w:sz w:val="20"/>
          <w:szCs w:val="20"/>
        </w:rPr>
        <w:t>родского поселения.</w:t>
      </w:r>
    </w:p>
    <w:p w:rsidR="003E67FF" w:rsidRPr="003E67FF" w:rsidRDefault="003E67FF" w:rsidP="003E67F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67FF" w:rsidRPr="003E67FF" w:rsidRDefault="003E67FF" w:rsidP="003E67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67FF" w:rsidRPr="003E67FF" w:rsidRDefault="003E67FF" w:rsidP="003E67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636" w:rsidRPr="003E67FF" w:rsidRDefault="009F6636" w:rsidP="009F66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636" w:rsidRPr="003E67FF" w:rsidRDefault="009F6636" w:rsidP="009F66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636" w:rsidRPr="003E67FF" w:rsidRDefault="009F6636" w:rsidP="009F66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636" w:rsidRPr="003E67FF" w:rsidRDefault="009F6636" w:rsidP="009F66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636" w:rsidRDefault="009F6636" w:rsidP="009F6636">
      <w:pPr>
        <w:jc w:val="both"/>
        <w:rPr>
          <w:sz w:val="28"/>
          <w:szCs w:val="28"/>
        </w:rPr>
      </w:pPr>
    </w:p>
    <w:p w:rsidR="009F6636" w:rsidRPr="00ED1A80" w:rsidRDefault="009F6636" w:rsidP="009F6636">
      <w:pPr>
        <w:jc w:val="both"/>
        <w:rPr>
          <w:sz w:val="32"/>
          <w:szCs w:val="28"/>
        </w:rPr>
      </w:pPr>
    </w:p>
    <w:p w:rsidR="00850685" w:rsidRDefault="00850685" w:rsidP="00850685">
      <w:pPr>
        <w:jc w:val="both"/>
        <w:rPr>
          <w:sz w:val="28"/>
          <w:szCs w:val="28"/>
        </w:rPr>
      </w:pPr>
    </w:p>
    <w:sectPr w:rsidR="00850685" w:rsidSect="00EE7368">
      <w:headerReference w:type="default" r:id="rId14"/>
      <w:footerReference w:type="default" r:id="rId15"/>
      <w:footerReference w:type="first" r:id="rId1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C2" w:rsidRDefault="00B23CC2" w:rsidP="00567567">
      <w:pPr>
        <w:spacing w:after="0" w:line="240" w:lineRule="auto"/>
      </w:pPr>
      <w:r>
        <w:separator/>
      </w:r>
    </w:p>
  </w:endnote>
  <w:endnote w:type="continuationSeparator" w:id="0">
    <w:p w:rsidR="00B23CC2" w:rsidRDefault="00B23CC2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C2" w:rsidRDefault="00B23CC2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C2" w:rsidRDefault="00B23CC2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D10ED82" wp14:editId="1D745FFB">
              <wp:simplePos x="0" y="0"/>
              <wp:positionH relativeFrom="page">
                <wp:posOffset>23495</wp:posOffset>
              </wp:positionH>
              <wp:positionV relativeFrom="page">
                <wp:posOffset>10605135</wp:posOffset>
              </wp:positionV>
              <wp:extent cx="4900930" cy="88265"/>
              <wp:effectExtent l="4445" t="381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093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CC2" w:rsidRDefault="00B23CC2">
                          <w:pPr>
                            <w:tabs>
                              <w:tab w:val="right" w:pos="4613"/>
                              <w:tab w:val="right" w:pos="7718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43504D"/>
                              <w:sz w:val="12"/>
                              <w:szCs w:val="12"/>
                            </w:rPr>
                            <w:t>Г</w:t>
                          </w:r>
                          <w:r>
                            <w:rPr>
                              <w:b/>
                              <w:bCs/>
                              <w:color w:val="43504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5B6968"/>
                              <w:sz w:val="12"/>
                              <w:szCs w:val="12"/>
                            </w:rPr>
                            <w:t>т</w:t>
                          </w:r>
                          <w:r>
                            <w:rPr>
                              <w:b/>
                              <w:bCs/>
                              <w:color w:val="5B6968"/>
                              <w:sz w:val="12"/>
                              <w:szCs w:val="1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.85pt;margin-top:835.05pt;width:385.9pt;height: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OSqA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" filled="f" stroked="f">
              <v:textbox style="mso-fit-shape-to-text:t" inset="0,0,0,0">
                <w:txbxContent>
                  <w:p w:rsidR="00B23CC2" w:rsidRDefault="00B23CC2">
                    <w:pPr>
                      <w:tabs>
                        <w:tab w:val="right" w:pos="4613"/>
                        <w:tab w:val="right" w:pos="7718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43504D"/>
                        <w:sz w:val="12"/>
                        <w:szCs w:val="12"/>
                      </w:rPr>
                      <w:t>Г</w:t>
                    </w:r>
                    <w:r>
                      <w:rPr>
                        <w:b/>
                        <w:bCs/>
                        <w:color w:val="43504D"/>
                        <w:sz w:val="12"/>
                        <w:szCs w:val="12"/>
                      </w:rPr>
                      <w:tab/>
                    </w:r>
                    <w:r>
                      <w:rPr>
                        <w:b/>
                        <w:bCs/>
                        <w:color w:val="5B6968"/>
                        <w:sz w:val="12"/>
                        <w:szCs w:val="12"/>
                      </w:rPr>
                      <w:t>т</w:t>
                    </w:r>
                    <w:r>
                      <w:rPr>
                        <w:b/>
                        <w:bCs/>
                        <w:color w:val="5B6968"/>
                        <w:sz w:val="12"/>
                        <w:szCs w:val="1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C2" w:rsidRDefault="00B23CC2" w:rsidP="00567567">
      <w:pPr>
        <w:spacing w:after="0" w:line="240" w:lineRule="auto"/>
      </w:pPr>
      <w:r>
        <w:separator/>
      </w:r>
    </w:p>
  </w:footnote>
  <w:footnote w:type="continuationSeparator" w:id="0">
    <w:p w:rsidR="00B23CC2" w:rsidRDefault="00B23CC2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C2" w:rsidRPr="00C122CB" w:rsidRDefault="00B23CC2">
    <w:pPr>
      <w:pStyle w:val="a3"/>
      <w:rPr>
        <w:rFonts w:ascii="Times New Roman" w:hAnsi="Times New Roman" w:cs="Times New Roman"/>
      </w:rPr>
    </w:pPr>
    <w:r w:rsidRPr="005A48AA">
      <w:rPr>
        <w:rFonts w:ascii="Times New Roman" w:hAnsi="Times New Roman" w:cs="Times New Roman"/>
      </w:rPr>
      <w:t xml:space="preserve">                                                                  Муниципальный вестник №4</w:t>
    </w:r>
    <w:r>
      <w:rPr>
        <w:rFonts w:ascii="Times New Roman" w:hAnsi="Times New Roman" w:cs="Times New Roman"/>
      </w:rPr>
      <w:t>8</w:t>
    </w:r>
    <w:r>
      <w:t xml:space="preserve"> от  </w:t>
    </w:r>
    <w:r w:rsidR="00092DE9">
      <w:t>13</w:t>
    </w:r>
    <w:r>
      <w:t>.11.2023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6E829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A661EAB"/>
    <w:multiLevelType w:val="hybridMultilevel"/>
    <w:tmpl w:val="8FB8E72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F251B5"/>
    <w:multiLevelType w:val="hybridMultilevel"/>
    <w:tmpl w:val="F0B295C6"/>
    <w:lvl w:ilvl="0" w:tplc="DD8E3D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4E7212D"/>
    <w:multiLevelType w:val="hybridMultilevel"/>
    <w:tmpl w:val="F34E7C28"/>
    <w:lvl w:ilvl="0" w:tplc="E056E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152025D6"/>
    <w:multiLevelType w:val="hybridMultilevel"/>
    <w:tmpl w:val="06506F96"/>
    <w:lvl w:ilvl="0" w:tplc="1B387D3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155B6FE1"/>
    <w:multiLevelType w:val="hybridMultilevel"/>
    <w:tmpl w:val="B7E8F05A"/>
    <w:lvl w:ilvl="0" w:tplc="B776B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157BA0"/>
    <w:multiLevelType w:val="hybridMultilevel"/>
    <w:tmpl w:val="AEE61ED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2A390E1E"/>
    <w:multiLevelType w:val="hybridMultilevel"/>
    <w:tmpl w:val="83BC65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011679"/>
    <w:multiLevelType w:val="multilevel"/>
    <w:tmpl w:val="391693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5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37046223"/>
    <w:multiLevelType w:val="hybridMultilevel"/>
    <w:tmpl w:val="85BC08A8"/>
    <w:lvl w:ilvl="0" w:tplc="895E63F0">
      <w:start w:val="1"/>
      <w:numFmt w:val="decimal"/>
      <w:lvlText w:val="%1."/>
      <w:lvlJc w:val="left"/>
      <w:pPr>
        <w:ind w:left="131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7">
    <w:nsid w:val="3A9D6744"/>
    <w:multiLevelType w:val="hybridMultilevel"/>
    <w:tmpl w:val="910E5726"/>
    <w:lvl w:ilvl="0" w:tplc="64D80E6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266A46"/>
    <w:multiLevelType w:val="hybridMultilevel"/>
    <w:tmpl w:val="DF88E6B8"/>
    <w:lvl w:ilvl="0" w:tplc="E86AE758">
      <w:start w:val="1"/>
      <w:numFmt w:val="decimal"/>
      <w:lvlText w:val="%1."/>
      <w:lvlJc w:val="left"/>
      <w:pPr>
        <w:ind w:left="1003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>
    <w:nsid w:val="3FE87927"/>
    <w:multiLevelType w:val="hybridMultilevel"/>
    <w:tmpl w:val="3B22FE3A"/>
    <w:lvl w:ilvl="0" w:tplc="E056EB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1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075A2B"/>
    <w:multiLevelType w:val="hybridMultilevel"/>
    <w:tmpl w:val="EAD0AEB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7B40F9"/>
    <w:multiLevelType w:val="hybridMultilevel"/>
    <w:tmpl w:val="B20C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8E25008"/>
    <w:multiLevelType w:val="hybridMultilevel"/>
    <w:tmpl w:val="0A26AB2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FC042A4"/>
    <w:multiLevelType w:val="singleLevel"/>
    <w:tmpl w:val="B932529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6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8">
    <w:nsid w:val="56500FC5"/>
    <w:multiLevelType w:val="hybridMultilevel"/>
    <w:tmpl w:val="E502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A067153"/>
    <w:multiLevelType w:val="hybridMultilevel"/>
    <w:tmpl w:val="C0EC9B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95773DE"/>
    <w:multiLevelType w:val="hybridMultilevel"/>
    <w:tmpl w:val="4840341A"/>
    <w:lvl w:ilvl="0" w:tplc="F5CE9C8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877F10"/>
    <w:multiLevelType w:val="multilevel"/>
    <w:tmpl w:val="BB9289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4C6B05"/>
    <w:multiLevelType w:val="hybridMultilevel"/>
    <w:tmpl w:val="0C00B9DE"/>
    <w:lvl w:ilvl="0" w:tplc="4EBC08F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7"/>
  </w:num>
  <w:num w:numId="2">
    <w:abstractNumId w:val="24"/>
  </w:num>
  <w:num w:numId="3">
    <w:abstractNumId w:val="26"/>
  </w:num>
  <w:num w:numId="4">
    <w:abstractNumId w:val="63"/>
  </w:num>
  <w:num w:numId="5">
    <w:abstractNumId w:val="23"/>
  </w:num>
  <w:num w:numId="6">
    <w:abstractNumId w:val="37"/>
  </w:num>
  <w:num w:numId="7">
    <w:abstractNumId w:val="45"/>
  </w:num>
  <w:num w:numId="8">
    <w:abstractNumId w:val="43"/>
  </w:num>
  <w:num w:numId="9">
    <w:abstractNumId w:val="41"/>
  </w:num>
  <w:num w:numId="10">
    <w:abstractNumId w:val="36"/>
  </w:num>
  <w:num w:numId="11">
    <w:abstractNumId w:val="62"/>
  </w:num>
  <w:num w:numId="12">
    <w:abstractNumId w:val="34"/>
  </w:num>
  <w:num w:numId="13">
    <w:abstractNumId w:val="51"/>
  </w:num>
  <w:num w:numId="14">
    <w:abstractNumId w:val="52"/>
  </w:num>
  <w:num w:numId="15">
    <w:abstractNumId w:val="54"/>
  </w:num>
  <w:num w:numId="16">
    <w:abstractNumId w:val="28"/>
  </w:num>
  <w:num w:numId="17">
    <w:abstractNumId w:val="30"/>
  </w:num>
  <w:num w:numId="18">
    <w:abstractNumId w:val="42"/>
  </w:num>
  <w:num w:numId="19">
    <w:abstractNumId w:val="39"/>
  </w:num>
  <w:num w:numId="20">
    <w:abstractNumId w:val="38"/>
  </w:num>
  <w:num w:numId="21">
    <w:abstractNumId w:val="60"/>
  </w:num>
  <w:num w:numId="22">
    <w:abstractNumId w:val="56"/>
  </w:num>
  <w:num w:numId="23">
    <w:abstractNumId w:val="48"/>
  </w:num>
  <w:num w:numId="24">
    <w:abstractNumId w:val="5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7"/>
  </w:num>
  <w:num w:numId="32">
    <w:abstractNumId w:val="59"/>
  </w:num>
  <w:num w:numId="33">
    <w:abstractNumId w:val="49"/>
  </w:num>
  <w:num w:numId="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50"/>
  </w:num>
  <w:num w:numId="37">
    <w:abstractNumId w:val="29"/>
  </w:num>
  <w:num w:numId="38">
    <w:abstractNumId w:val="25"/>
  </w:num>
  <w:num w:numId="39">
    <w:abstractNumId w:val="40"/>
  </w:num>
  <w:num w:numId="40">
    <w:abstractNumId w:val="31"/>
  </w:num>
  <w:num w:numId="41">
    <w:abstractNumId w:val="53"/>
  </w:num>
  <w:num w:numId="42">
    <w:abstractNumId w:val="61"/>
  </w:num>
  <w:num w:numId="43">
    <w:abstractNumId w:val="44"/>
  </w:num>
  <w:num w:numId="44">
    <w:abstractNumId w:val="46"/>
  </w:num>
  <w:num w:numId="45">
    <w:abstractNumId w:val="32"/>
  </w:num>
  <w:num w:numId="46">
    <w:abstractNumId w:val="47"/>
  </w:num>
  <w:num w:numId="47">
    <w:abstractNumId w:val="64"/>
  </w:num>
  <w:num w:numId="48">
    <w:abstractNumId w:val="65"/>
  </w:num>
  <w:num w:numId="49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0F8"/>
    <w:rsid w:val="00020D77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63B"/>
    <w:rsid w:val="000459C7"/>
    <w:rsid w:val="0004673A"/>
    <w:rsid w:val="000469B4"/>
    <w:rsid w:val="00047619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45B7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2DE9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50E7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68"/>
    <w:rsid w:val="001048CB"/>
    <w:rsid w:val="00104AF2"/>
    <w:rsid w:val="001078E8"/>
    <w:rsid w:val="00110119"/>
    <w:rsid w:val="0011234A"/>
    <w:rsid w:val="00113D6A"/>
    <w:rsid w:val="00113F34"/>
    <w:rsid w:val="00114AF8"/>
    <w:rsid w:val="00116E43"/>
    <w:rsid w:val="00120A1F"/>
    <w:rsid w:val="00125ECE"/>
    <w:rsid w:val="001303B6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E7C"/>
    <w:rsid w:val="001E11F4"/>
    <w:rsid w:val="001E2843"/>
    <w:rsid w:val="001E5AB2"/>
    <w:rsid w:val="001E5C3B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199B"/>
    <w:rsid w:val="0024342D"/>
    <w:rsid w:val="00243C06"/>
    <w:rsid w:val="00246959"/>
    <w:rsid w:val="002478EA"/>
    <w:rsid w:val="00247A0F"/>
    <w:rsid w:val="00247A7A"/>
    <w:rsid w:val="00255B95"/>
    <w:rsid w:val="00256324"/>
    <w:rsid w:val="00260A31"/>
    <w:rsid w:val="0026281A"/>
    <w:rsid w:val="00262A63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67FF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1A5B"/>
    <w:rsid w:val="00447DF8"/>
    <w:rsid w:val="004503C6"/>
    <w:rsid w:val="00450D56"/>
    <w:rsid w:val="00451889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09C6"/>
    <w:rsid w:val="004A2400"/>
    <w:rsid w:val="004A50EB"/>
    <w:rsid w:val="004A56C9"/>
    <w:rsid w:val="004A618C"/>
    <w:rsid w:val="004A7E1C"/>
    <w:rsid w:val="004B0693"/>
    <w:rsid w:val="004B473C"/>
    <w:rsid w:val="004B6652"/>
    <w:rsid w:val="004C0ACB"/>
    <w:rsid w:val="004C3033"/>
    <w:rsid w:val="004C4474"/>
    <w:rsid w:val="004C58A2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48AA"/>
    <w:rsid w:val="005A56ED"/>
    <w:rsid w:val="005A5909"/>
    <w:rsid w:val="005B1909"/>
    <w:rsid w:val="005B31DC"/>
    <w:rsid w:val="005B34D7"/>
    <w:rsid w:val="005B3922"/>
    <w:rsid w:val="005B46E8"/>
    <w:rsid w:val="005B499D"/>
    <w:rsid w:val="005B51B9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E782D"/>
    <w:rsid w:val="005F062F"/>
    <w:rsid w:val="005F066C"/>
    <w:rsid w:val="005F39AC"/>
    <w:rsid w:val="00600BFB"/>
    <w:rsid w:val="00602506"/>
    <w:rsid w:val="0060281A"/>
    <w:rsid w:val="00603C5C"/>
    <w:rsid w:val="006046B1"/>
    <w:rsid w:val="0060470A"/>
    <w:rsid w:val="00606732"/>
    <w:rsid w:val="00607074"/>
    <w:rsid w:val="00612523"/>
    <w:rsid w:val="00613560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711F"/>
    <w:rsid w:val="00663D16"/>
    <w:rsid w:val="00665BD8"/>
    <w:rsid w:val="0066668D"/>
    <w:rsid w:val="0067237D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17CF5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6FCE"/>
    <w:rsid w:val="008070A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4ECE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685"/>
    <w:rsid w:val="00850719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3385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0915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461B0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278"/>
    <w:rsid w:val="00966E95"/>
    <w:rsid w:val="009677B2"/>
    <w:rsid w:val="00972D7A"/>
    <w:rsid w:val="009740E3"/>
    <w:rsid w:val="00975307"/>
    <w:rsid w:val="009761F7"/>
    <w:rsid w:val="0097770A"/>
    <w:rsid w:val="00985EC0"/>
    <w:rsid w:val="00986F39"/>
    <w:rsid w:val="0099377B"/>
    <w:rsid w:val="0099417A"/>
    <w:rsid w:val="009976FD"/>
    <w:rsid w:val="00997A08"/>
    <w:rsid w:val="009A2960"/>
    <w:rsid w:val="009A35F7"/>
    <w:rsid w:val="009A6988"/>
    <w:rsid w:val="009B598E"/>
    <w:rsid w:val="009B6295"/>
    <w:rsid w:val="009C0212"/>
    <w:rsid w:val="009C06A3"/>
    <w:rsid w:val="009C20A0"/>
    <w:rsid w:val="009C35DE"/>
    <w:rsid w:val="009C3CAA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A79"/>
    <w:rsid w:val="009F6636"/>
    <w:rsid w:val="009F71F3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2278B"/>
    <w:rsid w:val="00A261BD"/>
    <w:rsid w:val="00A26863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501"/>
    <w:rsid w:val="00AD15B1"/>
    <w:rsid w:val="00AD1E0B"/>
    <w:rsid w:val="00AD377D"/>
    <w:rsid w:val="00AD54AB"/>
    <w:rsid w:val="00AD5D3F"/>
    <w:rsid w:val="00AD73B9"/>
    <w:rsid w:val="00AD79BE"/>
    <w:rsid w:val="00AD7CE8"/>
    <w:rsid w:val="00AE0207"/>
    <w:rsid w:val="00AE09F2"/>
    <w:rsid w:val="00AE0A4F"/>
    <w:rsid w:val="00AE3AC4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2F80"/>
    <w:rsid w:val="00B23CC2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C0BA8"/>
    <w:rsid w:val="00BC6E26"/>
    <w:rsid w:val="00BD1913"/>
    <w:rsid w:val="00BD1AAE"/>
    <w:rsid w:val="00BD370F"/>
    <w:rsid w:val="00BD4052"/>
    <w:rsid w:val="00BD4363"/>
    <w:rsid w:val="00BD4B69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3468"/>
    <w:rsid w:val="00C73980"/>
    <w:rsid w:val="00C80E30"/>
    <w:rsid w:val="00C82388"/>
    <w:rsid w:val="00C8345C"/>
    <w:rsid w:val="00C85BCB"/>
    <w:rsid w:val="00C91AA8"/>
    <w:rsid w:val="00C94852"/>
    <w:rsid w:val="00C95098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297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492"/>
    <w:rsid w:val="00D50E8B"/>
    <w:rsid w:val="00D52148"/>
    <w:rsid w:val="00D542B0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F2014"/>
    <w:rsid w:val="00DF50B1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677F"/>
    <w:rsid w:val="00E40AFD"/>
    <w:rsid w:val="00E4208A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5A6A"/>
    <w:rsid w:val="00E65AC2"/>
    <w:rsid w:val="00E73CD8"/>
    <w:rsid w:val="00E750B1"/>
    <w:rsid w:val="00E80980"/>
    <w:rsid w:val="00E80D04"/>
    <w:rsid w:val="00E81186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115"/>
    <w:rsid w:val="00F7377D"/>
    <w:rsid w:val="00F744B0"/>
    <w:rsid w:val="00F74964"/>
    <w:rsid w:val="00F7618D"/>
    <w:rsid w:val="00F77B1E"/>
    <w:rsid w:val="00F77FE5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2d">
    <w:name w:val="Заголовок №2_"/>
    <w:link w:val="2e"/>
    <w:rsid w:val="003E67FF"/>
    <w:rPr>
      <w:b/>
      <w:bCs/>
      <w:spacing w:val="7"/>
      <w:shd w:val="clear" w:color="auto" w:fill="FFFFFF"/>
    </w:rPr>
  </w:style>
  <w:style w:type="paragraph" w:customStyle="1" w:styleId="2e">
    <w:name w:val="Заголовок №2"/>
    <w:basedOn w:val="a"/>
    <w:link w:val="2d"/>
    <w:rsid w:val="003E67FF"/>
    <w:pPr>
      <w:widowControl w:val="0"/>
      <w:shd w:val="clear" w:color="auto" w:fill="FFFFFF"/>
      <w:spacing w:before="240" w:after="240" w:line="326" w:lineRule="exact"/>
      <w:ind w:hanging="1820"/>
      <w:outlineLvl w:val="1"/>
    </w:pPr>
    <w:rPr>
      <w:b/>
      <w:bCs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2d">
    <w:name w:val="Заголовок №2_"/>
    <w:link w:val="2e"/>
    <w:rsid w:val="003E67FF"/>
    <w:rPr>
      <w:b/>
      <w:bCs/>
      <w:spacing w:val="7"/>
      <w:shd w:val="clear" w:color="auto" w:fill="FFFFFF"/>
    </w:rPr>
  </w:style>
  <w:style w:type="paragraph" w:customStyle="1" w:styleId="2e">
    <w:name w:val="Заголовок №2"/>
    <w:basedOn w:val="a"/>
    <w:link w:val="2d"/>
    <w:rsid w:val="003E67FF"/>
    <w:pPr>
      <w:widowControl w:val="0"/>
      <w:shd w:val="clear" w:color="auto" w:fill="FFFFFF"/>
      <w:spacing w:before="240" w:after="240" w:line="326" w:lineRule="exact"/>
      <w:ind w:hanging="1820"/>
      <w:outlineLvl w:val="1"/>
    </w:pPr>
    <w:rPr>
      <w:b/>
      <w:bCs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FCCE1AB2026990FE9FBA3520A81081B47539B6495614A2A949DFE9A98801DA04D46AE92055A6DD5129F668B0799FA386DF9E3AB79BA870e2t9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386C134A1B7361BF78EF838473EFB1B1DA6D9241DF355B5CCB66E8826113A0B7ADCCA58042187C69ACA58E9F5FB37DA163DC9BADB3PAl6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386C134A1B7361BF78F18E921FB1BBB6D2319D41D7380E069860BFDD3115F5F7EDCAF7D0044A7A3DFEFFDB9541B263A3P6l7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A386C134A1B7361BF78EF838473EFB1B1DD6E9246DA355B5CCB66E8826113A0A5AD94AE814301773AE3E3DB90P5l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386C134A1B7361BF78EF838473EFB1B1DA6D9241DF355B5CCB66E8826113A0B7ADCCA58144187C69ACA58E9F5FB37DA163DC9BADB3PAl6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A788-CFE1-4A40-962C-E35F4381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8301</Words>
  <Characters>47319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5</cp:revision>
  <cp:lastPrinted>2023-11-15T06:55:00Z</cp:lastPrinted>
  <dcterms:created xsi:type="dcterms:W3CDTF">2023-11-13T05:09:00Z</dcterms:created>
  <dcterms:modified xsi:type="dcterms:W3CDTF">2023-11-15T06:59:00Z</dcterms:modified>
</cp:coreProperties>
</file>