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2F" w:rsidRPr="00A47645" w:rsidRDefault="009C06A3" w:rsidP="00031A3B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DA1EE" wp14:editId="58E9E773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21F2" w:rsidRPr="00CA0A5C" w:rsidRDefault="002F21F2" w:rsidP="00C122CB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C122CB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2F21F2" w:rsidRPr="00CA0A5C" w:rsidRDefault="002F21F2" w:rsidP="00C122CB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C122CB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F21F2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082F" w:rsidRPr="00A4764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2D082F" w:rsidRPr="00A47645" w:rsidRDefault="002D082F" w:rsidP="002D082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 ПОСЕЛЕНИЯ</w:t>
      </w:r>
    </w:p>
    <w:p w:rsidR="002D082F" w:rsidRPr="00A47645" w:rsidRDefault="002D082F" w:rsidP="002D0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D082F" w:rsidRPr="00A47645" w:rsidRDefault="002D082F" w:rsidP="002D08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,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>д.</w:t>
      </w:r>
      <w:r w:rsidR="009D0436">
        <w:rPr>
          <w:rFonts w:ascii="Times New Roman" w:eastAsia="Times New Roman" w:hAnsi="Times New Roman" w:cs="Times New Roman"/>
          <w:b/>
          <w:i/>
          <w:lang w:eastAsia="ru-RU"/>
        </w:rPr>
        <w:t xml:space="preserve">31, пр-т </w:t>
      </w:r>
      <w:proofErr w:type="spellStart"/>
      <w:r w:rsidR="009D0436">
        <w:rPr>
          <w:rFonts w:ascii="Times New Roman" w:eastAsia="Times New Roman" w:hAnsi="Times New Roman" w:cs="Times New Roman"/>
          <w:b/>
          <w:i/>
          <w:lang w:eastAsia="ru-RU"/>
        </w:rPr>
        <w:t>Новомичуринский</w:t>
      </w:r>
      <w:proofErr w:type="spellEnd"/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               </w:t>
      </w:r>
      <w:r w:rsidR="00415700"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Тираж </w:t>
      </w:r>
      <w:r w:rsidR="00E94AE8" w:rsidRPr="00A47645"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0 экз. </w:t>
      </w:r>
    </w:p>
    <w:p w:rsidR="002D082F" w:rsidRPr="000148BF" w:rsidRDefault="002D082F" w:rsidP="002D082F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47645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</w:t>
      </w:r>
      <w:r w:rsidR="00DE1058">
        <w:rPr>
          <w:rFonts w:ascii="Times New Roman" w:eastAsia="Times New Roman" w:hAnsi="Times New Roman" w:cs="Times New Roman"/>
          <w:b/>
          <w:i/>
          <w:lang w:eastAsia="ru-RU"/>
        </w:rPr>
        <w:t xml:space="preserve">      </w:t>
      </w:r>
      <w:r w:rsidR="00925C82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0635B">
        <w:rPr>
          <w:rFonts w:ascii="Times New Roman" w:eastAsia="Times New Roman" w:hAnsi="Times New Roman" w:cs="Times New Roman"/>
          <w:b/>
          <w:i/>
          <w:lang w:eastAsia="ru-RU"/>
        </w:rPr>
        <w:t xml:space="preserve">   </w:t>
      </w:r>
      <w:r w:rsidR="004B4105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9D0A07">
        <w:rPr>
          <w:rFonts w:ascii="Times New Roman" w:eastAsia="Times New Roman" w:hAnsi="Times New Roman" w:cs="Times New Roman"/>
          <w:b/>
          <w:i/>
          <w:lang w:eastAsia="ru-RU"/>
        </w:rPr>
        <w:t>ноябрь</w:t>
      </w:r>
      <w:r w:rsidR="00D734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="003B0961" w:rsidRPr="00A47645">
        <w:rPr>
          <w:rFonts w:ascii="Times New Roman" w:eastAsia="Times New Roman" w:hAnsi="Times New Roman" w:cs="Times New Roman"/>
          <w:b/>
          <w:lang w:eastAsia="ru-RU"/>
        </w:rPr>
        <w:t>20</w:t>
      </w:r>
      <w:r w:rsidR="00183C8A">
        <w:rPr>
          <w:rFonts w:ascii="Times New Roman" w:eastAsia="Times New Roman" w:hAnsi="Times New Roman" w:cs="Times New Roman"/>
          <w:b/>
          <w:lang w:eastAsia="ru-RU"/>
        </w:rPr>
        <w:t>2</w:t>
      </w:r>
      <w:r w:rsidR="00F3465E">
        <w:rPr>
          <w:rFonts w:ascii="Times New Roman" w:eastAsia="Times New Roman" w:hAnsi="Times New Roman" w:cs="Times New Roman"/>
          <w:b/>
          <w:lang w:eastAsia="ru-RU"/>
        </w:rPr>
        <w:t>4</w:t>
      </w:r>
      <w:r w:rsidRPr="00A47645">
        <w:rPr>
          <w:rFonts w:ascii="Times New Roman" w:eastAsia="Times New Roman" w:hAnsi="Times New Roman" w:cs="Times New Roman"/>
          <w:b/>
          <w:lang w:eastAsia="ru-RU"/>
        </w:rPr>
        <w:t>года №</w:t>
      </w:r>
      <w:r w:rsidR="004C447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D0436">
        <w:rPr>
          <w:rFonts w:ascii="Times New Roman" w:eastAsia="Times New Roman" w:hAnsi="Times New Roman" w:cs="Times New Roman"/>
          <w:b/>
          <w:lang w:eastAsia="ru-RU"/>
        </w:rPr>
        <w:t>4</w:t>
      </w:r>
      <w:r w:rsidR="004158CB">
        <w:rPr>
          <w:rFonts w:ascii="Times New Roman" w:eastAsia="Times New Roman" w:hAnsi="Times New Roman" w:cs="Times New Roman"/>
          <w:b/>
          <w:lang w:eastAsia="ru-RU"/>
        </w:rPr>
        <w:t>6</w:t>
      </w:r>
      <w:bookmarkStart w:id="0" w:name="_GoBack"/>
      <w:bookmarkEnd w:id="0"/>
    </w:p>
    <w:p w:rsidR="001D43CB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33484F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C7886" w:rsidRDefault="00FC7886" w:rsidP="00FC788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B2A5C" w:rsidRDefault="00FB2A5C" w:rsidP="00FB2A5C">
      <w:pPr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ОПОВЕЩЕНИЕ</w:t>
      </w:r>
    </w:p>
    <w:p w:rsidR="00FB2A5C" w:rsidRDefault="00FB2A5C" w:rsidP="00FB2A5C">
      <w:pPr>
        <w:autoSpaceDE w:val="0"/>
        <w:spacing w:after="0" w:line="233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 НАЧАЛЕ ПУБЛИЧНЫХ СЛУШАНИЙ, ОБЩЕСТВЕННЫХ ОБСУЖДЕНИЙ</w:t>
      </w:r>
    </w:p>
    <w:p w:rsidR="00FB2A5C" w:rsidRPr="00CF3A23" w:rsidRDefault="00FB2A5C" w:rsidP="00FB2A5C">
      <w:pPr>
        <w:autoSpaceDE w:val="0"/>
        <w:spacing w:after="0" w:line="233" w:lineRule="auto"/>
        <w:contextualSpacing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FB2A5C" w:rsidRPr="001E42B0" w:rsidRDefault="00FB2A5C" w:rsidP="00FB2A5C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kern w:val="1"/>
          <w:sz w:val="20"/>
          <w:szCs w:val="20"/>
        </w:rPr>
      </w:pPr>
      <w:proofErr w:type="gramStart"/>
      <w:r w:rsidRPr="001E42B0">
        <w:rPr>
          <w:rFonts w:ascii="Times New Roman" w:hAnsi="Times New Roman"/>
          <w:shd w:val="clear" w:color="auto" w:fill="FFFFFF"/>
        </w:rPr>
        <w:t>В целях соблюдения права человека на благоприятные условия жизнедеятельности, прав и з</w:t>
      </w:r>
      <w:r w:rsidRPr="001E42B0">
        <w:rPr>
          <w:rFonts w:ascii="Times New Roman" w:hAnsi="Times New Roman"/>
          <w:shd w:val="clear" w:color="auto" w:fill="FFFFFF"/>
        </w:rPr>
        <w:t>а</w:t>
      </w:r>
      <w:r w:rsidRPr="001E42B0">
        <w:rPr>
          <w:rFonts w:ascii="Times New Roman" w:hAnsi="Times New Roman"/>
          <w:shd w:val="clear" w:color="auto" w:fill="FFFFFF"/>
        </w:rPr>
        <w:t>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- Градостроительный кодекс РФ), решением Совета депутатов Новомичуринского городского поселения</w:t>
      </w:r>
      <w:r w:rsidRPr="001E42B0">
        <w:rPr>
          <w:rFonts w:ascii="Times New Roman" w:hAnsi="Times New Roman"/>
        </w:rPr>
        <w:t xml:space="preserve"> от 29.10.2024г. «О назначении публичных слушаний, общественных обсуждений по проектам решений о предоставл</w:t>
      </w:r>
      <w:r w:rsidRPr="001E42B0">
        <w:rPr>
          <w:rFonts w:ascii="Times New Roman" w:hAnsi="Times New Roman"/>
        </w:rPr>
        <w:t>е</w:t>
      </w:r>
      <w:r w:rsidRPr="001E42B0">
        <w:rPr>
          <w:rFonts w:ascii="Times New Roman" w:hAnsi="Times New Roman"/>
        </w:rPr>
        <w:t>нии разрешения на условно разрешенный вид использования земельных участков», проводятся</w:t>
      </w:r>
      <w:proofErr w:type="gramEnd"/>
      <w:r w:rsidRPr="001E42B0">
        <w:rPr>
          <w:rFonts w:ascii="Times New Roman" w:hAnsi="Times New Roman"/>
        </w:rPr>
        <w:t xml:space="preserve"> </w:t>
      </w:r>
      <w:proofErr w:type="gramStart"/>
      <w:r w:rsidRPr="001E42B0">
        <w:rPr>
          <w:rFonts w:ascii="Times New Roman" w:hAnsi="Times New Roman"/>
        </w:rPr>
        <w:t>пу</w:t>
      </w:r>
      <w:r w:rsidRPr="001E42B0">
        <w:rPr>
          <w:rFonts w:ascii="Times New Roman" w:hAnsi="Times New Roman"/>
        </w:rPr>
        <w:t>б</w:t>
      </w:r>
      <w:r w:rsidRPr="001E42B0">
        <w:rPr>
          <w:rFonts w:ascii="Times New Roman" w:hAnsi="Times New Roman"/>
        </w:rPr>
        <w:t xml:space="preserve">личные слушанья, общественное обсуждение по проектам решений о предоставлении разрешения на условно разрешенный вид использования </w:t>
      </w:r>
      <w:r w:rsidRPr="001E42B0">
        <w:rPr>
          <w:rStyle w:val="1f9"/>
          <w:rFonts w:ascii="Times New Roman" w:hAnsi="Times New Roman"/>
          <w:color w:val="000000"/>
          <w:spacing w:val="3"/>
          <w:kern w:val="1"/>
          <w:shd w:val="clear" w:color="auto" w:fill="FFFFFF"/>
        </w:rPr>
        <w:t xml:space="preserve">земельных участков </w:t>
      </w:r>
      <w:r w:rsidRPr="001E42B0">
        <w:rPr>
          <w:rFonts w:ascii="Times New Roman" w:hAnsi="Times New Roman"/>
        </w:rPr>
        <w:t xml:space="preserve">с кадастровым номером </w:t>
      </w:r>
      <w:r w:rsidRPr="001E42B0">
        <w:rPr>
          <w:rStyle w:val="4a"/>
          <w:rFonts w:ascii="Times New Roman" w:hAnsi="Times New Roman"/>
          <w:spacing w:val="3"/>
          <w:kern w:val="1"/>
          <w:lang w:eastAsia="hi-IN" w:bidi="hi-IN"/>
        </w:rPr>
        <w:t>62:11:0010101:2783</w:t>
      </w:r>
      <w:r w:rsidRPr="001E42B0">
        <w:rPr>
          <w:rFonts w:ascii="Times New Roman" w:hAnsi="Times New Roman"/>
        </w:rPr>
        <w:t>, расположенного по адресу: обл. Рязанская,</w:t>
      </w:r>
      <w:r w:rsidRPr="001E42B0">
        <w:rPr>
          <w:rFonts w:ascii="Times New Roman" w:hAnsi="Times New Roman"/>
        </w:rPr>
        <w:br/>
      </w:r>
      <w:proofErr w:type="spellStart"/>
      <w:r w:rsidRPr="001E42B0">
        <w:rPr>
          <w:rStyle w:val="2d"/>
          <w:rFonts w:ascii="Times New Roman" w:eastAsia="Times New Roman CYR" w:hAnsi="Times New Roman"/>
          <w:kern w:val="1"/>
          <w:shd w:val="clear" w:color="auto" w:fill="FFFFFF"/>
          <w:lang w:eastAsia="hi-IN" w:bidi="hi-IN"/>
        </w:rPr>
        <w:t>Пронский</w:t>
      </w:r>
      <w:proofErr w:type="spellEnd"/>
      <w:r w:rsidRPr="001E42B0">
        <w:rPr>
          <w:rStyle w:val="2d"/>
          <w:rFonts w:ascii="Times New Roman" w:eastAsia="Times New Roman CYR" w:hAnsi="Times New Roman"/>
          <w:kern w:val="1"/>
          <w:shd w:val="clear" w:color="auto" w:fill="FFFFFF"/>
          <w:lang w:eastAsia="hi-IN" w:bidi="hi-IN"/>
        </w:rPr>
        <w:t xml:space="preserve"> район, г. Новомичуринск</w:t>
      </w:r>
      <w:r w:rsidRPr="001E42B0">
        <w:rPr>
          <w:rFonts w:ascii="Times New Roman" w:hAnsi="Times New Roman"/>
        </w:rPr>
        <w:t>, запрашиваемый вид – гостиничное обслуживание</w:t>
      </w:r>
      <w:r w:rsidRPr="001E42B0">
        <w:rPr>
          <w:rFonts w:ascii="Times New Roman" w:hAnsi="Times New Roman"/>
          <w:bCs/>
          <w:iCs/>
        </w:rPr>
        <w:t xml:space="preserve"> </w:t>
      </w:r>
      <w:r w:rsidRPr="001E42B0">
        <w:rPr>
          <w:rFonts w:ascii="Times New Roman" w:hAnsi="Times New Roman"/>
          <w:lang w:eastAsia="ru-RU"/>
        </w:rPr>
        <w:t>и  с кадастр</w:t>
      </w:r>
      <w:r w:rsidRPr="001E42B0">
        <w:rPr>
          <w:rFonts w:ascii="Times New Roman" w:hAnsi="Times New Roman"/>
          <w:lang w:eastAsia="ru-RU"/>
        </w:rPr>
        <w:t>о</w:t>
      </w:r>
      <w:r w:rsidRPr="001E42B0">
        <w:rPr>
          <w:rFonts w:ascii="Times New Roman" w:hAnsi="Times New Roman"/>
          <w:lang w:eastAsia="ru-RU"/>
        </w:rPr>
        <w:t xml:space="preserve">вым номером 62:11:0010104:2954, расположенного по адресу: область Рязанская, </w:t>
      </w:r>
      <w:proofErr w:type="spellStart"/>
      <w:r w:rsidRPr="001E42B0">
        <w:rPr>
          <w:rFonts w:ascii="Times New Roman" w:hAnsi="Times New Roman"/>
          <w:lang w:eastAsia="ru-RU"/>
        </w:rPr>
        <w:t>Пронский</w:t>
      </w:r>
      <w:proofErr w:type="spellEnd"/>
      <w:r w:rsidRPr="001E42B0">
        <w:rPr>
          <w:rFonts w:ascii="Times New Roman" w:hAnsi="Times New Roman"/>
          <w:lang w:eastAsia="ru-RU"/>
        </w:rPr>
        <w:t xml:space="preserve"> район</w:t>
      </w:r>
      <w:r w:rsidRPr="001E42B0">
        <w:rPr>
          <w:rFonts w:ascii="Times New Roman" w:hAnsi="Times New Roman"/>
          <w:sz w:val="20"/>
          <w:szCs w:val="20"/>
          <w:lang w:eastAsia="ru-RU"/>
        </w:rPr>
        <w:t>, г. Новомичуринск, запрашиваемый вид – гостиничное обслуживание, по обращению</w:t>
      </w:r>
      <w:proofErr w:type="gramEnd"/>
      <w:r w:rsidRPr="001E42B0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1E42B0">
        <w:rPr>
          <w:rFonts w:ascii="Times New Roman" w:hAnsi="Times New Roman"/>
          <w:sz w:val="20"/>
          <w:szCs w:val="20"/>
          <w:lang w:eastAsia="ru-RU"/>
        </w:rPr>
        <w:t>Митичкина</w:t>
      </w:r>
      <w:proofErr w:type="spellEnd"/>
      <w:r w:rsidRPr="001E42B0">
        <w:rPr>
          <w:rFonts w:ascii="Times New Roman" w:hAnsi="Times New Roman"/>
          <w:sz w:val="20"/>
          <w:szCs w:val="20"/>
          <w:lang w:eastAsia="ru-RU"/>
        </w:rPr>
        <w:t xml:space="preserve"> Е.А.</w:t>
      </w:r>
    </w:p>
    <w:p w:rsidR="00FB2A5C" w:rsidRDefault="00FB2A5C" w:rsidP="00FB2A5C">
      <w:pPr>
        <w:pStyle w:val="ab"/>
        <w:spacing w:after="0"/>
        <w:ind w:firstLine="709"/>
        <w:contextualSpacing/>
        <w:jc w:val="both"/>
        <w:rPr>
          <w:sz w:val="20"/>
          <w:szCs w:val="20"/>
          <w:shd w:val="clear" w:color="auto" w:fill="FFFFFF"/>
        </w:rPr>
      </w:pPr>
      <w:r w:rsidRPr="004935E1">
        <w:rPr>
          <w:sz w:val="20"/>
          <w:szCs w:val="20"/>
          <w:shd w:val="clear" w:color="auto" w:fill="FFFFFF"/>
        </w:rPr>
        <w:t xml:space="preserve">Информационные материалы к проекту: </w:t>
      </w:r>
    </w:p>
    <w:p w:rsidR="00FB2A5C" w:rsidRDefault="00FB2A5C" w:rsidP="00FB2A5C">
      <w:pPr>
        <w:pStyle w:val="ab"/>
        <w:spacing w:after="0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1) Схема земельных участков;</w:t>
      </w:r>
    </w:p>
    <w:p w:rsidR="00FB2A5C" w:rsidRDefault="00FB2A5C" w:rsidP="00FB2A5C">
      <w:pPr>
        <w:pStyle w:val="ab"/>
        <w:spacing w:after="0"/>
        <w:ind w:firstLine="709"/>
        <w:jc w:val="both"/>
        <w:rPr>
          <w:rStyle w:val="4a"/>
          <w:spacing w:val="3"/>
          <w:kern w:val="1"/>
          <w:sz w:val="20"/>
          <w:szCs w:val="20"/>
          <w:lang w:eastAsia="hi-IN" w:bidi="hi-IN"/>
        </w:rPr>
      </w:pPr>
      <w:r>
        <w:rPr>
          <w:sz w:val="20"/>
          <w:szCs w:val="20"/>
          <w:shd w:val="clear" w:color="auto" w:fill="FFFFFF"/>
        </w:rPr>
        <w:t xml:space="preserve">2) Проект постановления о предоставлении разрешения на условно разрешенный вид использования </w:t>
      </w:r>
      <w:r>
        <w:rPr>
          <w:rStyle w:val="1f9"/>
          <w:color w:val="000000"/>
          <w:spacing w:val="3"/>
          <w:kern w:val="2"/>
          <w:sz w:val="20"/>
          <w:szCs w:val="20"/>
          <w:shd w:val="clear" w:color="auto" w:fill="FFFFFF"/>
        </w:rPr>
        <w:t xml:space="preserve">земельного участка </w:t>
      </w:r>
      <w:r>
        <w:rPr>
          <w:sz w:val="20"/>
          <w:szCs w:val="20"/>
        </w:rPr>
        <w:t xml:space="preserve">с кадастровым номером </w:t>
      </w:r>
      <w:r>
        <w:rPr>
          <w:rStyle w:val="4a"/>
          <w:spacing w:val="3"/>
          <w:kern w:val="1"/>
          <w:sz w:val="20"/>
          <w:szCs w:val="20"/>
          <w:lang w:eastAsia="hi-IN" w:bidi="hi-IN"/>
        </w:rPr>
        <w:t>62:11:0010101:2783;</w:t>
      </w:r>
    </w:p>
    <w:p w:rsidR="00FB2A5C" w:rsidRPr="0001604B" w:rsidRDefault="00FB2A5C" w:rsidP="00FB2A5C">
      <w:pPr>
        <w:pStyle w:val="ab"/>
        <w:spacing w:after="0"/>
        <w:ind w:firstLine="709"/>
        <w:jc w:val="both"/>
        <w:rPr>
          <w:spacing w:val="3"/>
          <w:kern w:val="1"/>
          <w:sz w:val="20"/>
          <w:szCs w:val="20"/>
          <w:lang w:eastAsia="hi-IN" w:bidi="hi-IN"/>
        </w:rPr>
      </w:pPr>
      <w:r>
        <w:rPr>
          <w:rStyle w:val="4a"/>
          <w:spacing w:val="3"/>
          <w:kern w:val="1"/>
          <w:sz w:val="20"/>
          <w:szCs w:val="20"/>
          <w:lang w:eastAsia="hi-IN" w:bidi="hi-IN"/>
        </w:rPr>
        <w:t>3)</w:t>
      </w:r>
      <w:r w:rsidRPr="0001604B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Проект постановления о предоставлении разрешения на условно разрешенный вид использования </w:t>
      </w:r>
      <w:r>
        <w:rPr>
          <w:rStyle w:val="1f9"/>
          <w:color w:val="000000"/>
          <w:spacing w:val="3"/>
          <w:kern w:val="2"/>
          <w:sz w:val="20"/>
          <w:szCs w:val="20"/>
          <w:shd w:val="clear" w:color="auto" w:fill="FFFFFF"/>
        </w:rPr>
        <w:t xml:space="preserve">земельного участка </w:t>
      </w:r>
      <w:r>
        <w:rPr>
          <w:sz w:val="20"/>
          <w:szCs w:val="20"/>
        </w:rPr>
        <w:t xml:space="preserve">с кадастровым номером </w:t>
      </w:r>
      <w:r>
        <w:rPr>
          <w:rStyle w:val="4a"/>
          <w:spacing w:val="3"/>
          <w:kern w:val="1"/>
          <w:sz w:val="20"/>
          <w:szCs w:val="20"/>
          <w:lang w:eastAsia="hi-IN" w:bidi="hi-IN"/>
        </w:rPr>
        <w:t>62:11:0010104:2954;</w:t>
      </w:r>
    </w:p>
    <w:p w:rsidR="00FB2A5C" w:rsidRPr="008C640C" w:rsidRDefault="00FB2A5C" w:rsidP="00FB2A5C">
      <w:pPr>
        <w:pStyle w:val="ab"/>
        <w:spacing w:after="0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3) Демонстрационный материал</w:t>
      </w:r>
    </w:p>
    <w:p w:rsidR="00FB2A5C" w:rsidRDefault="00FB2A5C" w:rsidP="00FB2A5C">
      <w:pPr>
        <w:pStyle w:val="ab"/>
        <w:spacing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Организатор проведения публичных слушаний, общественных обсуждений – администрация муниц</w:t>
      </w:r>
      <w:r>
        <w:rPr>
          <w:sz w:val="20"/>
          <w:szCs w:val="20"/>
          <w:shd w:val="clear" w:color="auto" w:fill="FFFFFF"/>
        </w:rPr>
        <w:t>и</w:t>
      </w:r>
      <w:r>
        <w:rPr>
          <w:sz w:val="20"/>
          <w:szCs w:val="20"/>
          <w:shd w:val="clear" w:color="auto" w:fill="FFFFFF"/>
        </w:rPr>
        <w:t xml:space="preserve">пального образования – </w:t>
      </w:r>
      <w:proofErr w:type="spellStart"/>
      <w:r>
        <w:rPr>
          <w:sz w:val="20"/>
          <w:szCs w:val="20"/>
          <w:shd w:val="clear" w:color="auto" w:fill="FFFFFF"/>
        </w:rPr>
        <w:t>Новомичуринское</w:t>
      </w:r>
      <w:proofErr w:type="spellEnd"/>
      <w:r>
        <w:rPr>
          <w:sz w:val="20"/>
          <w:szCs w:val="20"/>
          <w:shd w:val="clear" w:color="auto" w:fill="FFFFFF"/>
        </w:rPr>
        <w:t xml:space="preserve"> городское поселение, находящаяся по адресу: г. Новомичуринск, пр. </w:t>
      </w:r>
      <w:proofErr w:type="spellStart"/>
      <w:proofErr w:type="gramStart"/>
      <w:r>
        <w:rPr>
          <w:sz w:val="20"/>
          <w:szCs w:val="20"/>
          <w:shd w:val="clear" w:color="auto" w:fill="FFFFFF"/>
        </w:rPr>
        <w:t>Новомичуринский</w:t>
      </w:r>
      <w:proofErr w:type="spellEnd"/>
      <w:r>
        <w:rPr>
          <w:sz w:val="20"/>
          <w:szCs w:val="20"/>
          <w:shd w:val="clear" w:color="auto" w:fill="FFFFFF"/>
        </w:rPr>
        <w:t xml:space="preserve">, д. 31(бывший адрес: д.26Д), </w:t>
      </w:r>
      <w:proofErr w:type="spellStart"/>
      <w:r>
        <w:rPr>
          <w:sz w:val="20"/>
          <w:szCs w:val="20"/>
          <w:shd w:val="clear" w:color="auto" w:fill="FFFFFF"/>
        </w:rPr>
        <w:t>каб</w:t>
      </w:r>
      <w:proofErr w:type="spellEnd"/>
      <w:r>
        <w:rPr>
          <w:sz w:val="20"/>
          <w:szCs w:val="20"/>
          <w:shd w:val="clear" w:color="auto" w:fill="FFFFFF"/>
        </w:rPr>
        <w:t>. № 15 (контактный номер (49141) 2-29-58 (секретарь коми</w:t>
      </w:r>
      <w:r>
        <w:rPr>
          <w:sz w:val="20"/>
          <w:szCs w:val="20"/>
          <w:shd w:val="clear" w:color="auto" w:fill="FFFFFF"/>
        </w:rPr>
        <w:t>с</w:t>
      </w:r>
      <w:r>
        <w:rPr>
          <w:sz w:val="20"/>
          <w:szCs w:val="20"/>
          <w:shd w:val="clear" w:color="auto" w:fill="FFFFFF"/>
        </w:rPr>
        <w:t>сии по подготовке и проведению публичных слушаний, общественных обсуждений).</w:t>
      </w:r>
      <w:proofErr w:type="gramEnd"/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Срок проведения общественных обсуждений: с 02 ноября 2024 года по 25 ноября 2024 года.</w:t>
      </w:r>
    </w:p>
    <w:p w:rsidR="00FB2A5C" w:rsidRPr="001E42B0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Размещение проекта и информационных материалов к нему на официальном сайте: </w:t>
      </w:r>
      <w:r>
        <w:rPr>
          <w:rFonts w:ascii="Times New Roman" w:hAnsi="Times New Roman"/>
          <w:sz w:val="20"/>
          <w:szCs w:val="20"/>
          <w:shd w:val="clear" w:color="auto" w:fill="FFFFFF"/>
          <w:lang w:val="en-US"/>
        </w:rPr>
        <w:t>https</w:t>
      </w:r>
      <w:r>
        <w:rPr>
          <w:rFonts w:ascii="Times New Roman" w:hAnsi="Times New Roman"/>
          <w:sz w:val="20"/>
          <w:szCs w:val="20"/>
          <w:shd w:val="clear" w:color="auto" w:fill="FFFFFF"/>
        </w:rPr>
        <w:t>://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город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.н</w:t>
      </w:r>
      <w:proofErr w:type="gramEnd"/>
      <w:r w:rsidRPr="00D678AD">
        <w:rPr>
          <w:rFonts w:ascii="Times New Roman" w:hAnsi="Times New Roman"/>
          <w:color w:val="000000"/>
          <w:sz w:val="20"/>
          <w:szCs w:val="20"/>
        </w:rPr>
        <w:t>овомичуринск</w:t>
      </w:r>
      <w:r>
        <w:rPr>
          <w:rFonts w:ascii="Times New Roman" w:hAnsi="Times New Roman"/>
          <w:color w:val="000000"/>
          <w:sz w:val="20"/>
          <w:szCs w:val="20"/>
        </w:rPr>
        <w:t>.рф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(</w:t>
      </w:r>
      <w:r w:rsidRPr="00D678AD">
        <w:rPr>
          <w:rFonts w:ascii="Times New Roman" w:hAnsi="Times New Roman"/>
          <w:color w:val="000000"/>
          <w:sz w:val="20"/>
          <w:szCs w:val="20"/>
        </w:rPr>
        <w:t>https://xn----dtbbewaonhedadbxjt6a9e.xn--p1ai/?</w:t>
      </w:r>
      <w:proofErr w:type="spellStart"/>
      <w:r w:rsidRPr="00D678AD">
        <w:rPr>
          <w:rFonts w:ascii="Times New Roman" w:hAnsi="Times New Roman"/>
          <w:color w:val="000000"/>
          <w:sz w:val="20"/>
          <w:szCs w:val="20"/>
        </w:rPr>
        <w:t>event</w:t>
      </w:r>
      <w:proofErr w:type="spellEnd"/>
      <w:r w:rsidRPr="00D678AD">
        <w:rPr>
          <w:rFonts w:ascii="Times New Roman" w:hAnsi="Times New Roman"/>
          <w:color w:val="000000"/>
          <w:sz w:val="20"/>
          <w:szCs w:val="20"/>
        </w:rPr>
        <w:t>=</w:t>
      </w:r>
      <w:proofErr w:type="spellStart"/>
      <w:r w:rsidRPr="00D678AD">
        <w:rPr>
          <w:rFonts w:ascii="Times New Roman" w:hAnsi="Times New Roman"/>
          <w:color w:val="000000"/>
          <w:sz w:val="20"/>
          <w:szCs w:val="20"/>
        </w:rPr>
        <w:t>obyavleniya-dlya-naseleniya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Оповещение о начале общественных обсуждений размещается:</w:t>
      </w:r>
    </w:p>
    <w:p w:rsidR="00FB2A5C" w:rsidRDefault="00FB2A5C" w:rsidP="00FB2A5C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1) Здание администрации города Новомичуринск по адресу: г. Новомичуринск, пр.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Новомичуринский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, д. 31 (рядом с кабинетом № 10 (приемная));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2) административные здания по адресам:</w:t>
      </w:r>
    </w:p>
    <w:p w:rsidR="00FB2A5C" w:rsidRDefault="00FB2A5C" w:rsidP="00FB2A5C">
      <w:pPr>
        <w:tabs>
          <w:tab w:val="left" w:pos="930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- г. Новомичуринск, ул. Строителей, д.16 (здание Дворца культуры «Энергетик», 1 этаж)</w:t>
      </w:r>
    </w:p>
    <w:p w:rsidR="00FB2A5C" w:rsidRDefault="00FB2A5C" w:rsidP="00FB2A5C">
      <w:pPr>
        <w:tabs>
          <w:tab w:val="left" w:pos="690"/>
          <w:tab w:val="left" w:pos="930"/>
        </w:tabs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- г. Новомичуринск, ул. Волкова, д.2 (здание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Новомичуринской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городской библиотеки 1 этаж)</w:t>
      </w: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p w:rsidR="00FB2A5C" w:rsidRPr="001E42B0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3) Иные способы распространения оповещения о начале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общественных обсуждений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(в соответствии с п. 2 ч. 8 ст. 5.1 Градостроительного кодекса РФ): газета «Муниципальный вестник» от 02.11.2024.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Экспозиция проекта: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Период проведения экспозиции: с 02 ноября 2024 года по 20 ноября 2024 года, в рабочие дни: с пон</w:t>
      </w:r>
      <w:r>
        <w:rPr>
          <w:rFonts w:ascii="Times New Roman" w:hAnsi="Times New Roman"/>
          <w:sz w:val="20"/>
          <w:szCs w:val="20"/>
          <w:shd w:val="clear" w:color="auto" w:fill="FFFFFF"/>
        </w:rPr>
        <w:t>е</w:t>
      </w:r>
      <w:r>
        <w:rPr>
          <w:rFonts w:ascii="Times New Roman" w:hAnsi="Times New Roman"/>
          <w:sz w:val="20"/>
          <w:szCs w:val="20"/>
          <w:shd w:val="clear" w:color="auto" w:fill="FFFFFF"/>
        </w:rPr>
        <w:t>дельника по четверг с 8.00 ч. до 12.00 ч. и с 13.00 ч. до 17.00 ч., в пятницу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8.00 ч. по 12.00 ч. и с 13.00 по 16.00ч.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Адрес размещения экспозиции: г. Новомичуринск, пр.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Новомичуринский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д. 31 (бывший адрес: д.26Д). </w:t>
      </w:r>
    </w:p>
    <w:p w:rsidR="00FB2A5C" w:rsidRPr="006A7BCE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  <w:r w:rsidRPr="006A7BCE">
        <w:rPr>
          <w:rFonts w:ascii="Times New Roman" w:hAnsi="Times New Roman"/>
          <w:sz w:val="20"/>
          <w:szCs w:val="20"/>
          <w:shd w:val="clear" w:color="auto" w:fill="FFFFFF"/>
        </w:rPr>
        <w:t>Консультирование посетителей экспозиции п</w:t>
      </w:r>
      <w:r>
        <w:rPr>
          <w:rFonts w:ascii="Times New Roman" w:hAnsi="Times New Roman"/>
          <w:sz w:val="20"/>
          <w:szCs w:val="20"/>
          <w:shd w:val="clear" w:color="auto" w:fill="FFFFFF"/>
        </w:rPr>
        <w:t>роекта: 18 ноября 2024 года с 13.30 час. до 17</w:t>
      </w:r>
      <w:r w:rsidRPr="006A7BCE">
        <w:rPr>
          <w:rFonts w:ascii="Times New Roman" w:hAnsi="Times New Roman"/>
          <w:sz w:val="20"/>
          <w:szCs w:val="20"/>
          <w:shd w:val="clear" w:color="auto" w:fill="FFFFFF"/>
        </w:rPr>
        <w:t>.00 час</w:t>
      </w:r>
      <w:proofErr w:type="gramStart"/>
      <w:r w:rsidRPr="006A7BCE">
        <w:rPr>
          <w:rFonts w:ascii="Times New Roman" w:hAnsi="Times New Roman"/>
          <w:sz w:val="20"/>
          <w:szCs w:val="20"/>
          <w:shd w:val="clear" w:color="auto" w:fill="FFFFFF"/>
        </w:rPr>
        <w:t>.;</w:t>
      </w:r>
      <w:proofErr w:type="gramEnd"/>
    </w:p>
    <w:p w:rsidR="00FB2A5C" w:rsidRPr="006A7BCE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Место проведения: г. Новомичуринск, пр.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Новомичуринский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д.31,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каб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15</w:t>
      </w:r>
      <w:r w:rsidRPr="006A7BCE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10"/>
          <w:szCs w:val="1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ab/>
        <w:t>Прием предложений и замечаний: 02 ноября 2024 года по 20 ноября 2024 года, в рабочие дни: с пон</w:t>
      </w:r>
      <w:r>
        <w:rPr>
          <w:rFonts w:ascii="Times New Roman" w:hAnsi="Times New Roman"/>
          <w:sz w:val="20"/>
          <w:szCs w:val="20"/>
          <w:shd w:val="clear" w:color="auto" w:fill="FFFFFF"/>
        </w:rPr>
        <w:t>е</w:t>
      </w:r>
      <w:r>
        <w:rPr>
          <w:rFonts w:ascii="Times New Roman" w:hAnsi="Times New Roman"/>
          <w:sz w:val="20"/>
          <w:szCs w:val="20"/>
          <w:shd w:val="clear" w:color="auto" w:fill="FFFFFF"/>
        </w:rPr>
        <w:t>дельника по четверг с 8.00 ч. до 12.00 ч. и с 13.00 ч. до 17.00 ч., в пятницу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shd w:val="clear" w:color="auto" w:fill="FFFFFF"/>
        </w:rPr>
        <w:t>с</w:t>
      </w:r>
      <w:proofErr w:type="gram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8.00 ч. по 12.00 ч. и с 13.00 по 16.00ч.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Предложения и замечания вносятся участниками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общественных обсуждений</w:t>
      </w:r>
      <w:r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1) в письменной форме;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2) посредством записи в журнале учета посетителей экспозиции проекта.</w:t>
      </w:r>
    </w:p>
    <w:p w:rsidR="00FB2A5C" w:rsidRPr="001E42B0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 xml:space="preserve">Предложения и замечания в письменной форме вносятся по адресу: г. Новомичуринск, пр.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Новомич</w:t>
      </w:r>
      <w:r>
        <w:rPr>
          <w:rFonts w:ascii="Times New Roman" w:hAnsi="Times New Roman"/>
          <w:sz w:val="20"/>
          <w:szCs w:val="20"/>
          <w:shd w:val="clear" w:color="auto" w:fill="FFFFFF"/>
        </w:rPr>
        <w:t>у</w:t>
      </w:r>
      <w:r>
        <w:rPr>
          <w:rFonts w:ascii="Times New Roman" w:hAnsi="Times New Roman"/>
          <w:sz w:val="20"/>
          <w:szCs w:val="20"/>
          <w:shd w:val="clear" w:color="auto" w:fill="FFFFFF"/>
        </w:rPr>
        <w:t>ринский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д. 31,(бывший адрес: д.26Д),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каб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. № 15.</w:t>
      </w:r>
    </w:p>
    <w:p w:rsidR="00FB2A5C" w:rsidRDefault="00FB2A5C" w:rsidP="00FB2A5C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ab/>
        <w:t>В целях идентификации представляют сведения о себе с приложением документов, подтверждающих такие сведения в соответствии с частью 12 статьи 5.1 Градостроительного кодекса РФ.</w:t>
      </w:r>
    </w:p>
    <w:p w:rsidR="00FB2A5C" w:rsidRDefault="00FB2A5C" w:rsidP="00FB2A5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Для граждан, постоянно проживающих на территории, в отношении которой подготовлен проект: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а) Данные о заявителе: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для физического лица - копия паспорта (развороты с фотографией и пропиской);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для представителя заявителя - доверенность.</w:t>
      </w:r>
    </w:p>
    <w:p w:rsidR="00FB2A5C" w:rsidRDefault="00FB2A5C" w:rsidP="00FB2A5C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/>
          <w:sz w:val="20"/>
          <w:szCs w:val="20"/>
          <w:u w:val="single"/>
          <w:shd w:val="clear" w:color="auto" w:fill="FFFFFF"/>
        </w:rPr>
        <w:t>Для правообладателей земельных участков/ объектов капитального строительства/ помещений, являющихся частью объектов капитального строительства: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а) Данные о заявителе: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для физического лица - копия паспорта (развороты с фотографией и пропиской);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для юридического лица - копия выписки из ЕГРЮЛ, копия документа, подтверждающего полномочия руководителя организации;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- для представителя заявителя - доверенность.</w:t>
      </w:r>
    </w:p>
    <w:p w:rsidR="00FB2A5C" w:rsidRDefault="00FB2A5C" w:rsidP="00FB2A5C">
      <w:pPr>
        <w:autoSpaceDE w:val="0"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б) Сведения из ЕГРН о земельном участке/ объекте капительного строительства/ помещении, явля</w:t>
      </w:r>
      <w:r>
        <w:rPr>
          <w:rFonts w:ascii="Times New Roman" w:hAnsi="Times New Roman"/>
          <w:sz w:val="20"/>
          <w:szCs w:val="20"/>
          <w:shd w:val="clear" w:color="auto" w:fill="FFFFFF"/>
        </w:rPr>
        <w:t>ю</w:t>
      </w:r>
      <w:r>
        <w:rPr>
          <w:rFonts w:ascii="Times New Roman" w:hAnsi="Times New Roman"/>
          <w:sz w:val="20"/>
          <w:szCs w:val="20"/>
          <w:shd w:val="clear" w:color="auto" w:fill="FFFFFF"/>
        </w:rPr>
        <w:t>щемся частью объекта капитального строительства, или иные документы, устанавливающие или уд</w:t>
      </w:r>
      <w:r>
        <w:rPr>
          <w:rFonts w:ascii="Times New Roman" w:hAnsi="Times New Roman"/>
          <w:sz w:val="20"/>
          <w:szCs w:val="20"/>
          <w:shd w:val="clear" w:color="auto" w:fill="FFFFFF"/>
        </w:rPr>
        <w:t>о</w:t>
      </w:r>
      <w:r>
        <w:rPr>
          <w:rFonts w:ascii="Times New Roman" w:hAnsi="Times New Roman"/>
          <w:sz w:val="20"/>
          <w:szCs w:val="20"/>
          <w:shd w:val="clear" w:color="auto" w:fill="FFFFFF"/>
        </w:rPr>
        <w:t>стоверяющие право на</w:t>
      </w:r>
      <w:r>
        <w:t> </w:t>
      </w:r>
      <w:r>
        <w:rPr>
          <w:rFonts w:ascii="Times New Roman" w:hAnsi="Times New Roman"/>
          <w:sz w:val="20"/>
          <w:szCs w:val="20"/>
          <w:shd w:val="clear" w:color="auto" w:fill="FFFFFF"/>
        </w:rPr>
        <w:t>земельный участок/ объект капитального строительства/ помещение, являюще</w:t>
      </w:r>
      <w:r>
        <w:rPr>
          <w:rFonts w:ascii="Times New Roman" w:hAnsi="Times New Roman"/>
          <w:sz w:val="20"/>
          <w:szCs w:val="20"/>
          <w:shd w:val="clear" w:color="auto" w:fill="FFFFFF"/>
        </w:rPr>
        <w:t>е</w:t>
      </w:r>
      <w:r>
        <w:rPr>
          <w:rFonts w:ascii="Times New Roman" w:hAnsi="Times New Roman"/>
          <w:sz w:val="20"/>
          <w:szCs w:val="20"/>
          <w:shd w:val="clear" w:color="auto" w:fill="FFFFFF"/>
        </w:rPr>
        <w:t>ся частью объекта капитального строительства.</w:t>
      </w:r>
    </w:p>
    <w:p w:rsidR="00FC7886" w:rsidRPr="00925534" w:rsidRDefault="00FB2A5C" w:rsidP="00FB2A5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Дата, время и место проведения публичных слушаний, общественных обсуждений: </w:t>
      </w:r>
      <w:r w:rsidRPr="001E42B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22 ноября 2024 года </w:t>
      </w:r>
      <w:proofErr w:type="gramStart"/>
      <w:r w:rsidRPr="001E42B0">
        <w:rPr>
          <w:rFonts w:ascii="Times New Roman" w:hAnsi="Times New Roman"/>
          <w:b/>
          <w:sz w:val="20"/>
          <w:szCs w:val="20"/>
          <w:shd w:val="clear" w:color="auto" w:fill="FFFFFF"/>
        </w:rPr>
        <w:t>в</w:t>
      </w:r>
      <w:proofErr w:type="gramEnd"/>
    </w:p>
    <w:sectPr w:rsidR="00FC7886" w:rsidRPr="00925534" w:rsidSect="0057589F">
      <w:headerReference w:type="default" r:id="rId9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F2" w:rsidRDefault="002F21F2" w:rsidP="00567567">
      <w:pPr>
        <w:spacing w:after="0" w:line="240" w:lineRule="auto"/>
      </w:pPr>
      <w:r>
        <w:separator/>
      </w:r>
    </w:p>
  </w:endnote>
  <w:endnote w:type="continuationSeparator" w:id="0">
    <w:p w:rsidR="002F21F2" w:rsidRDefault="002F21F2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F2" w:rsidRDefault="002F21F2" w:rsidP="00567567">
      <w:pPr>
        <w:spacing w:after="0" w:line="240" w:lineRule="auto"/>
      </w:pPr>
      <w:r>
        <w:separator/>
      </w:r>
    </w:p>
  </w:footnote>
  <w:footnote w:type="continuationSeparator" w:id="0">
    <w:p w:rsidR="002F21F2" w:rsidRDefault="002F21F2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1F2" w:rsidRDefault="002F21F2">
    <w:pPr>
      <w:pStyle w:val="a3"/>
    </w:pPr>
    <w:r>
      <w:t xml:space="preserve">                                            Муниципальный вестник № </w:t>
    </w:r>
    <w:r w:rsidR="009D0A07">
      <w:t>4</w:t>
    </w:r>
    <w:r w:rsidR="00EA7C72">
      <w:t>6</w:t>
    </w:r>
    <w:r>
      <w:t xml:space="preserve"> от   </w:t>
    </w:r>
    <w:r w:rsidR="009D0A07">
      <w:t>02</w:t>
    </w:r>
    <w:r w:rsidR="009D0436">
      <w:t>.1</w:t>
    </w:r>
    <w:r w:rsidR="009D0A07">
      <w:t>1</w:t>
    </w:r>
    <w: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0D508C"/>
    <w:multiLevelType w:val="hybridMultilevel"/>
    <w:tmpl w:val="B8E8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420227"/>
    <w:multiLevelType w:val="hybridMultilevel"/>
    <w:tmpl w:val="73CCEC6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92284"/>
    <w:multiLevelType w:val="hybridMultilevel"/>
    <w:tmpl w:val="9872BE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6BA02376"/>
    <w:multiLevelType w:val="hybridMultilevel"/>
    <w:tmpl w:val="96A6D0B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32"/>
  </w:num>
  <w:num w:numId="2">
    <w:abstractNumId w:val="36"/>
  </w:num>
  <w:num w:numId="3">
    <w:abstractNumId w:val="33"/>
  </w:num>
  <w:num w:numId="4">
    <w:abstractNumId w:val="28"/>
  </w:num>
  <w:num w:numId="5">
    <w:abstractNumId w:val="27"/>
  </w:num>
  <w:num w:numId="6">
    <w:abstractNumId w:val="26"/>
  </w:num>
  <w:num w:numId="7">
    <w:abstractNumId w:val="34"/>
  </w:num>
  <w:num w:numId="8">
    <w:abstractNumId w:val="25"/>
  </w:num>
  <w:num w:numId="9">
    <w:abstractNumId w:val="23"/>
  </w:num>
  <w:num w:numId="10">
    <w:abstractNumId w:val="31"/>
  </w:num>
  <w:num w:numId="11">
    <w:abstractNumId w:val="30"/>
  </w:num>
  <w:num w:numId="12">
    <w:abstractNumId w:val="24"/>
  </w:num>
  <w:num w:numId="13">
    <w:abstractNumId w:val="35"/>
  </w:num>
  <w:num w:numId="14">
    <w:abstractNumId w:val="22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776CF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65D"/>
    <w:rsid w:val="001F291A"/>
    <w:rsid w:val="001F78BF"/>
    <w:rsid w:val="0020086C"/>
    <w:rsid w:val="00203CD7"/>
    <w:rsid w:val="00204816"/>
    <w:rsid w:val="0020635B"/>
    <w:rsid w:val="00206AD2"/>
    <w:rsid w:val="00211C0D"/>
    <w:rsid w:val="00211C77"/>
    <w:rsid w:val="002158EB"/>
    <w:rsid w:val="0021630C"/>
    <w:rsid w:val="0021702D"/>
    <w:rsid w:val="002215F3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7866"/>
    <w:rsid w:val="002E0012"/>
    <w:rsid w:val="002E1A49"/>
    <w:rsid w:val="002E28A8"/>
    <w:rsid w:val="002E352C"/>
    <w:rsid w:val="002E6168"/>
    <w:rsid w:val="002F0953"/>
    <w:rsid w:val="002F21F2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4776"/>
    <w:rsid w:val="00354A67"/>
    <w:rsid w:val="00356BFA"/>
    <w:rsid w:val="0036080B"/>
    <w:rsid w:val="00361522"/>
    <w:rsid w:val="003629E7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0A2C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58CB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2EAD"/>
    <w:rsid w:val="00653D3A"/>
    <w:rsid w:val="0065711F"/>
    <w:rsid w:val="00660F09"/>
    <w:rsid w:val="00663D16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685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71D4"/>
    <w:rsid w:val="008A0008"/>
    <w:rsid w:val="008A380A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534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0A43"/>
    <w:rsid w:val="00972D7A"/>
    <w:rsid w:val="009740E3"/>
    <w:rsid w:val="00975307"/>
    <w:rsid w:val="009761F7"/>
    <w:rsid w:val="009772A2"/>
    <w:rsid w:val="0097770A"/>
    <w:rsid w:val="00985EC0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212"/>
    <w:rsid w:val="009C06A3"/>
    <w:rsid w:val="009C20A0"/>
    <w:rsid w:val="009C35DE"/>
    <w:rsid w:val="009C4CC7"/>
    <w:rsid w:val="009C567D"/>
    <w:rsid w:val="009C645F"/>
    <w:rsid w:val="009C7FF7"/>
    <w:rsid w:val="009D0436"/>
    <w:rsid w:val="009D0A0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63"/>
    <w:rsid w:val="00A274A4"/>
    <w:rsid w:val="00A32598"/>
    <w:rsid w:val="00A32B00"/>
    <w:rsid w:val="00A33348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2353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6E26"/>
    <w:rsid w:val="00BD1913"/>
    <w:rsid w:val="00BD1AAE"/>
    <w:rsid w:val="00BD370F"/>
    <w:rsid w:val="00BD4052"/>
    <w:rsid w:val="00BD4363"/>
    <w:rsid w:val="00BD4B69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7143B"/>
    <w:rsid w:val="00C71BAE"/>
    <w:rsid w:val="00C71F73"/>
    <w:rsid w:val="00C73468"/>
    <w:rsid w:val="00C73980"/>
    <w:rsid w:val="00C80E30"/>
    <w:rsid w:val="00C8187B"/>
    <w:rsid w:val="00C8203D"/>
    <w:rsid w:val="00C82388"/>
    <w:rsid w:val="00C8345C"/>
    <w:rsid w:val="00C85BCB"/>
    <w:rsid w:val="00C91AA8"/>
    <w:rsid w:val="00C94852"/>
    <w:rsid w:val="00C95098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CF"/>
    <w:rsid w:val="00DC642C"/>
    <w:rsid w:val="00DD19A7"/>
    <w:rsid w:val="00DD40EB"/>
    <w:rsid w:val="00DD7149"/>
    <w:rsid w:val="00DD747A"/>
    <w:rsid w:val="00DE05DD"/>
    <w:rsid w:val="00DE1058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176BB"/>
    <w:rsid w:val="00E22381"/>
    <w:rsid w:val="00E22CE5"/>
    <w:rsid w:val="00E22E11"/>
    <w:rsid w:val="00E244BB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72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2A5C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C7886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iPriority w:val="9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"/>
    <w:basedOn w:val="a"/>
    <w:link w:val="ac"/>
    <w:unhideWhenUsed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4E48A2"/>
    <w:rPr>
      <w:vertAlign w:val="superscript"/>
    </w:rPr>
  </w:style>
  <w:style w:type="character" w:styleId="af7">
    <w:name w:val="Strong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uiPriority w:val="99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"/>
    <w:link w:val="ab"/>
    <w:uiPriority w:val="99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uiPriority w:val="99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uiPriority w:val="20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uiPriority w:val="99"/>
    <w:rsid w:val="00B62D4E"/>
    <w:rPr>
      <w:b/>
      <w:color w:val="26282F"/>
    </w:rPr>
  </w:style>
  <w:style w:type="character" w:customStyle="1" w:styleId="afff0">
    <w:name w:val="Гипертекстовая ссылка"/>
    <w:uiPriority w:val="99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2d">
    <w:name w:val="Основной шрифт абзаца2"/>
    <w:rsid w:val="00FB2A5C"/>
  </w:style>
  <w:style w:type="character" w:customStyle="1" w:styleId="1f9">
    <w:name w:val="Основной шрифт абзаца1"/>
    <w:uiPriority w:val="99"/>
    <w:rsid w:val="00FB2A5C"/>
  </w:style>
  <w:style w:type="character" w:customStyle="1" w:styleId="4a">
    <w:name w:val="Основной шрифт абзаца4"/>
    <w:uiPriority w:val="99"/>
    <w:rsid w:val="00FB2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1168-00D2-4EBE-A609-5F078492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KurenkovaTS_6211</dc:creator>
  <cp:lastModifiedBy>MaystrenkoAI_6211</cp:lastModifiedBy>
  <cp:revision>3</cp:revision>
  <cp:lastPrinted>2024-01-29T06:19:00Z</cp:lastPrinted>
  <dcterms:created xsi:type="dcterms:W3CDTF">2024-11-11T09:11:00Z</dcterms:created>
  <dcterms:modified xsi:type="dcterms:W3CDTF">2024-11-11T09:13:00Z</dcterms:modified>
</cp:coreProperties>
</file>