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1FA0" w:rsidRPr="00CA0A5C" w:rsidRDefault="008D1FA0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8D1FA0" w:rsidRPr="00CA0A5C" w:rsidRDefault="008D1FA0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8D1FA0" w:rsidRPr="00CA0A5C" w:rsidRDefault="008D1FA0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8D1FA0" w:rsidRPr="00CA0A5C" w:rsidRDefault="008D1FA0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7C1EA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5003DA">
        <w:rPr>
          <w:rFonts w:ascii="Times New Roman" w:eastAsia="Times New Roman" w:hAnsi="Times New Roman" w:cs="Times New Roman"/>
          <w:b/>
          <w:i/>
          <w:lang w:eastAsia="ru-RU"/>
        </w:rPr>
        <w:t>апрель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  <w:proofErr w:type="gramStart"/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4948">
        <w:rPr>
          <w:rFonts w:ascii="Times New Roman" w:eastAsia="Times New Roman" w:hAnsi="Times New Roman" w:cs="Times New Roman"/>
          <w:b/>
          <w:lang w:eastAsia="ru-RU"/>
        </w:rPr>
        <w:t>1</w:t>
      </w:r>
      <w:r w:rsidR="005003DA">
        <w:rPr>
          <w:rFonts w:ascii="Times New Roman" w:eastAsia="Times New Roman" w:hAnsi="Times New Roman" w:cs="Times New Roman"/>
          <w:b/>
          <w:lang w:eastAsia="ru-RU"/>
        </w:rPr>
        <w:t>9</w:t>
      </w:r>
      <w:proofErr w:type="gramEnd"/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Pr="006274CE" w:rsidRDefault="007D6644" w:rsidP="00B70F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lang w:eastAsia="ru-RU"/>
        </w:rPr>
      </w:pPr>
      <w:r w:rsidRPr="006274C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70F2B" w:rsidRPr="006274CE">
        <w:rPr>
          <w:rFonts w:ascii="Times New Roman" w:eastAsia="Times New Roman" w:hAnsi="Times New Roman" w:cs="Times New Roman"/>
          <w:lang w:eastAsia="ru-RU"/>
        </w:rPr>
        <w:t>***</w:t>
      </w:r>
    </w:p>
    <w:p w:rsidR="00B70F2B" w:rsidRPr="006274CE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RPr="006274CE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B03413" w:rsidRPr="005003DA" w:rsidRDefault="00142CE3" w:rsidP="00B0341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003DA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</w:t>
      </w:r>
      <w:r w:rsidR="004D6BE0" w:rsidRPr="005003DA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– Новомичуринское городское поселение от </w:t>
      </w:r>
      <w:r w:rsidR="005003DA" w:rsidRPr="005003DA">
        <w:rPr>
          <w:rFonts w:ascii="Times New Roman" w:eastAsia="Times New Roman" w:hAnsi="Times New Roman" w:cs="Times New Roman"/>
          <w:b/>
          <w:lang w:eastAsia="ru-RU"/>
        </w:rPr>
        <w:t>06</w:t>
      </w:r>
      <w:r w:rsidR="008D1FA0" w:rsidRPr="005003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003DA" w:rsidRPr="005003DA">
        <w:rPr>
          <w:rFonts w:ascii="Times New Roman" w:eastAsia="Times New Roman" w:hAnsi="Times New Roman" w:cs="Times New Roman"/>
          <w:b/>
          <w:lang w:eastAsia="ru-RU"/>
        </w:rPr>
        <w:t>апреля</w:t>
      </w:r>
      <w:r w:rsidR="008D1FA0" w:rsidRPr="005003DA">
        <w:rPr>
          <w:rFonts w:ascii="Times New Roman" w:eastAsia="Times New Roman" w:hAnsi="Times New Roman" w:cs="Times New Roman"/>
          <w:b/>
          <w:lang w:eastAsia="ru-RU"/>
        </w:rPr>
        <w:t xml:space="preserve"> 2020года № </w:t>
      </w:r>
      <w:r w:rsidR="005003DA" w:rsidRPr="005003DA">
        <w:rPr>
          <w:rFonts w:ascii="Times New Roman" w:eastAsia="Times New Roman" w:hAnsi="Times New Roman" w:cs="Times New Roman"/>
          <w:b/>
          <w:lang w:eastAsia="ru-RU"/>
        </w:rPr>
        <w:t>90</w:t>
      </w:r>
      <w:r w:rsidR="00B20291" w:rsidRPr="005003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003DA" w:rsidRPr="005003DA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постановление администрации МО – Новомичуринское городское поселение №81 от 18.03.2020г. «О мерах по предупреждению завоза и распространения новой </w:t>
      </w:r>
      <w:proofErr w:type="spellStart"/>
      <w:r w:rsidR="005003DA" w:rsidRPr="005003DA">
        <w:rPr>
          <w:rFonts w:ascii="Times New Roman" w:eastAsia="Times New Roman" w:hAnsi="Times New Roman" w:cs="Times New Roman"/>
          <w:b/>
          <w:lang w:eastAsia="ru-RU"/>
        </w:rPr>
        <w:t>коронавирусной</w:t>
      </w:r>
      <w:proofErr w:type="spellEnd"/>
      <w:r w:rsidR="005003DA" w:rsidRPr="005003DA">
        <w:rPr>
          <w:rFonts w:ascii="Times New Roman" w:eastAsia="Times New Roman" w:hAnsi="Times New Roman" w:cs="Times New Roman"/>
          <w:b/>
          <w:lang w:eastAsia="ru-RU"/>
        </w:rPr>
        <w:t xml:space="preserve"> инфекции на территории МО – Новомичуринское городское поселение Пронского муниципального района Рязанской области» (в редакции постановления №85 от 30.03.2020г. «О внесении изменений в постановление администрации МО – Новомичуринское городское поселение №81 от 18.03.2020г. «О мерах по предупреждению завоза и распространения новой </w:t>
      </w:r>
      <w:proofErr w:type="spellStart"/>
      <w:r w:rsidR="005003DA" w:rsidRPr="005003DA">
        <w:rPr>
          <w:rFonts w:ascii="Times New Roman" w:eastAsia="Times New Roman" w:hAnsi="Times New Roman" w:cs="Times New Roman"/>
          <w:b/>
          <w:lang w:eastAsia="ru-RU"/>
        </w:rPr>
        <w:t>коронавирусной</w:t>
      </w:r>
      <w:proofErr w:type="spellEnd"/>
      <w:r w:rsidR="005003DA" w:rsidRPr="005003DA">
        <w:rPr>
          <w:rFonts w:ascii="Times New Roman" w:eastAsia="Times New Roman" w:hAnsi="Times New Roman" w:cs="Times New Roman"/>
          <w:b/>
          <w:lang w:eastAsia="ru-RU"/>
        </w:rPr>
        <w:t xml:space="preserve"> инфекции на территории МО – Новомичуринское городское поселение Пронского муниципального района Рязанской области»)</w:t>
      </w:r>
      <w:r w:rsidR="00B20291" w:rsidRPr="005003DA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5003DA" w:rsidRPr="005003DA" w:rsidRDefault="005003DA" w:rsidP="005003DA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lang w:val="x-none" w:eastAsia="x-none"/>
        </w:rPr>
      </w:pPr>
      <w:r w:rsidRPr="005003DA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 xml:space="preserve">В соответствии с </w:t>
      </w:r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>Федеральным законом от 21 декабря 1994 года №68-ФЗ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года №239 «О мерах по обеспечению санитарно-</w:t>
      </w:r>
      <w:proofErr w:type="spellStart"/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>эпидемилогического</w:t>
      </w:r>
      <w:proofErr w:type="spellEnd"/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>коронавирусной</w:t>
      </w:r>
      <w:proofErr w:type="spellEnd"/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 инфекции (</w:t>
      </w:r>
      <w:r w:rsidRPr="005003DA">
        <w:rPr>
          <w:rFonts w:ascii="Times New Roman" w:eastAsia="Times New Roman" w:hAnsi="Times New Roman" w:cs="Times New Roman"/>
          <w:bCs/>
          <w:iCs/>
          <w:kern w:val="36"/>
          <w:lang w:val="en-US" w:eastAsia="x-none"/>
        </w:rPr>
        <w:t>COVID</w:t>
      </w:r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-19), распоряжением губернатора Рязанской области от 04 апреля 2020 года № 109-рг, распоряжением губернатора Рязанской области от 05 апреля 2020 года № 110-рг, распоряжением губернатора Рязанской области от 05 апреля 2020 года № 130-рг </w:t>
      </w:r>
      <w:proofErr w:type="spellStart"/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>админис</w:t>
      </w:r>
      <w:r w:rsidRPr="005003DA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>трация</w:t>
      </w:r>
      <w:proofErr w:type="spellEnd"/>
      <w:r w:rsidRPr="005003DA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 xml:space="preserve"> муниципального образования</w:t>
      </w:r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 </w:t>
      </w:r>
      <w:r w:rsidRPr="005003DA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>-</w:t>
      </w:r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 </w:t>
      </w:r>
      <w:r w:rsidRPr="005003DA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 xml:space="preserve">Новомичуринское городское поселение </w:t>
      </w:r>
      <w:r w:rsidRPr="005003DA">
        <w:rPr>
          <w:rFonts w:ascii="Times New Roman" w:eastAsia="Times New Roman" w:hAnsi="Times New Roman" w:cs="Times New Roman"/>
          <w:b/>
          <w:bCs/>
          <w:iCs/>
          <w:kern w:val="36"/>
          <w:lang w:val="x-none" w:eastAsia="x-none"/>
        </w:rPr>
        <w:t>ПОСТАНОВЛЯЕТ:</w:t>
      </w:r>
    </w:p>
    <w:p w:rsidR="005003DA" w:rsidRPr="005003DA" w:rsidRDefault="005003DA" w:rsidP="005003DA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lang w:eastAsia="x-none"/>
        </w:rPr>
      </w:pPr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>1. Постановление администрации МО – Новомичуринское городское поселение №81 от 18.03.2020г. «О мерах по предупреждению завоза и распростра</w:t>
      </w:r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нения новой </w:t>
      </w:r>
      <w:proofErr w:type="spellStart"/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>коронавирусной</w:t>
      </w:r>
      <w:proofErr w:type="spellEnd"/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 инфекции на территории МО – Новомичуринское городское поселение Пронского муниципального района Рязанской области» (в редакции постановления №85 от 30.03.2020г. «О внесении изменений в постановление администрации МО – Новомичуринское городское поселение №81 от 18.03.2020г. «О мерах по предупреждению завоза и распространения новой </w:t>
      </w:r>
      <w:proofErr w:type="spellStart"/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>коронавирусной</w:t>
      </w:r>
      <w:proofErr w:type="spellEnd"/>
      <w:r w:rsidRPr="005003DA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 инфекции на территории МО – Новомичуринское городское поселение Пронского муниципального района Рязанской области») изложить в следующей редакции: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03DA">
        <w:rPr>
          <w:rFonts w:ascii="Times New Roman" w:eastAsia="Times New Roman" w:hAnsi="Times New Roman" w:cs="Times New Roman"/>
          <w:lang w:eastAsia="ru-RU"/>
        </w:rPr>
        <w:t>2.Ввести  временно</w:t>
      </w:r>
      <w:proofErr w:type="gramEnd"/>
      <w:r w:rsidRPr="005003DA">
        <w:rPr>
          <w:rFonts w:ascii="Times New Roman" w:eastAsia="Times New Roman" w:hAnsi="Times New Roman" w:cs="Times New Roman"/>
          <w:lang w:eastAsia="ru-RU"/>
        </w:rPr>
        <w:t xml:space="preserve">  с  18  марта 2020 года  до  особого   распоряжения 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03DA">
        <w:rPr>
          <w:rFonts w:ascii="Times New Roman" w:eastAsia="Times New Roman" w:hAnsi="Times New Roman" w:cs="Times New Roman"/>
          <w:lang w:eastAsia="ru-RU"/>
        </w:rPr>
        <w:t xml:space="preserve">территории Новомичуринского городского поселения для органов управления и сил звена территориальной подсистемы единой государственной системы предупреждения и ликвидации чрезвычайных ситуаций Новомичуринского городского поселения  (далее – ТП РСЧС Новомичуринского городского поселения ) режим повышенной готовности.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5003DA">
        <w:rPr>
          <w:rFonts w:ascii="Times New Roman" w:eastAsia="Times New Roman" w:hAnsi="Times New Roman" w:cs="Times New Roman"/>
          <w:lang w:eastAsia="ru-RU"/>
        </w:rPr>
        <w:t>Запретить  до</w:t>
      </w:r>
      <w:proofErr w:type="gramEnd"/>
      <w:r w:rsidRPr="005003DA">
        <w:rPr>
          <w:rFonts w:ascii="Times New Roman" w:eastAsia="Times New Roman" w:hAnsi="Times New Roman" w:cs="Times New Roman"/>
          <w:lang w:eastAsia="ru-RU"/>
        </w:rPr>
        <w:t xml:space="preserve"> 30 апреля 2020 года проведение на территории Новомичуринского городского поселения массовых мероприятий (деловые, спортивные, зрелищные, культурные, развлекательные и иные массовые мероприятия).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>4. Приостановить в физкультурно-спортивных, оздоровительных организациях реализацию образовательных программ физкультурно-спортивной направленности, оказание физкультурно-оздоровительных услуг (в том числе платных), реализацию программ спортивной подготовки на всех этапах для несовершеннолетних лиц. Приостановить организацию и проведение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на территории Новомичуринского городского поселения.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5. Обязать граждан, посещавших территории, где зарегистрированы случаи новой </w:t>
      </w:r>
      <w:proofErr w:type="spellStart"/>
      <w:r w:rsidRPr="005003DA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5003DA">
        <w:rPr>
          <w:rFonts w:ascii="Times New Roman" w:eastAsia="Times New Roman" w:hAnsi="Times New Roman" w:cs="Times New Roman"/>
          <w:lang w:eastAsia="ru-RU"/>
        </w:rPr>
        <w:t xml:space="preserve"> инфекции (2019-</w:t>
      </w:r>
      <w:proofErr w:type="spellStart"/>
      <w:r w:rsidRPr="005003DA">
        <w:rPr>
          <w:rFonts w:ascii="Times New Roman" w:eastAsia="Times New Roman" w:hAnsi="Times New Roman" w:cs="Times New Roman"/>
          <w:lang w:val="en-US" w:eastAsia="ru-RU"/>
        </w:rPr>
        <w:t>nCoV</w:t>
      </w:r>
      <w:proofErr w:type="spellEnd"/>
      <w:r w:rsidRPr="005003DA">
        <w:rPr>
          <w:rFonts w:ascii="Times New Roman" w:eastAsia="Times New Roman" w:hAnsi="Times New Roman" w:cs="Times New Roman"/>
          <w:lang w:eastAsia="ru-RU"/>
        </w:rPr>
        <w:t>):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-сообщать о своем возвращении в Российскую Федерацию, </w:t>
      </w:r>
      <w:proofErr w:type="spellStart"/>
      <w:proofErr w:type="gramStart"/>
      <w:r w:rsidRPr="005003DA">
        <w:rPr>
          <w:rFonts w:ascii="Times New Roman" w:eastAsia="Times New Roman" w:hAnsi="Times New Roman" w:cs="Times New Roman"/>
          <w:lang w:eastAsia="ru-RU"/>
        </w:rPr>
        <w:t>месте,датах</w:t>
      </w:r>
      <w:proofErr w:type="spellEnd"/>
      <w:proofErr w:type="gramEnd"/>
      <w:r w:rsidRPr="005003DA">
        <w:rPr>
          <w:rFonts w:ascii="Times New Roman" w:eastAsia="Times New Roman" w:hAnsi="Times New Roman" w:cs="Times New Roman"/>
          <w:lang w:eastAsia="ru-RU"/>
        </w:rPr>
        <w:t xml:space="preserve"> пребывания на указанных территориях, контактную информацию на горячую линию по номеру телефона +7 (4912) 50-64-87; или +7 (49155) 31-6-66;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   -при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   -соблюдать постановления санитарных врачей о нахождении в режиме изоляции на дому;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   -</w:t>
      </w:r>
      <w:proofErr w:type="gramStart"/>
      <w:r w:rsidRPr="005003DA">
        <w:rPr>
          <w:rFonts w:ascii="Times New Roman" w:eastAsia="Times New Roman" w:hAnsi="Times New Roman" w:cs="Times New Roman"/>
          <w:lang w:eastAsia="ru-RU"/>
        </w:rPr>
        <w:t>обеспечить</w:t>
      </w:r>
      <w:proofErr w:type="gramEnd"/>
      <w:r w:rsidRPr="005003DA">
        <w:rPr>
          <w:rFonts w:ascii="Times New Roman" w:eastAsia="Times New Roman" w:hAnsi="Times New Roman" w:cs="Times New Roman"/>
          <w:lang w:eastAsia="ru-RU"/>
        </w:rPr>
        <w:t xml:space="preserve"> начиная с 6 апреля 2020 года самоизоляцию прибывающих на территорию </w:t>
      </w:r>
      <w:proofErr w:type="spellStart"/>
      <w:r w:rsidRPr="005003DA">
        <w:rPr>
          <w:rFonts w:ascii="Times New Roman" w:eastAsia="Times New Roman" w:hAnsi="Times New Roman" w:cs="Times New Roman"/>
          <w:lang w:eastAsia="ru-RU"/>
        </w:rPr>
        <w:t>Новомичуринсколго</w:t>
      </w:r>
      <w:proofErr w:type="spellEnd"/>
      <w:r w:rsidRPr="005003DA">
        <w:rPr>
          <w:rFonts w:ascii="Times New Roman" w:eastAsia="Times New Roman" w:hAnsi="Times New Roman" w:cs="Times New Roman"/>
          <w:lang w:eastAsia="ru-RU"/>
        </w:rPr>
        <w:t xml:space="preserve"> городского поселения граждан (за исключением лиц, прибывших в служебную командировку) по месту пребывания или жительства на срок 14 дней, со дня прибытия в место назначения.   6. До 30 апреля 2020 года закрыть для </w:t>
      </w:r>
      <w:proofErr w:type="gramStart"/>
      <w:r w:rsidRPr="005003DA">
        <w:rPr>
          <w:rFonts w:ascii="Times New Roman" w:eastAsia="Times New Roman" w:hAnsi="Times New Roman" w:cs="Times New Roman"/>
          <w:lang w:eastAsia="ru-RU"/>
        </w:rPr>
        <w:t>посетителей  (</w:t>
      </w:r>
      <w:proofErr w:type="gramEnd"/>
      <w:r w:rsidRPr="005003DA">
        <w:rPr>
          <w:rFonts w:ascii="Times New Roman" w:eastAsia="Times New Roman" w:hAnsi="Times New Roman" w:cs="Times New Roman"/>
          <w:lang w:eastAsia="ru-RU"/>
        </w:rPr>
        <w:t xml:space="preserve">получателей услуг) подведомственные учреждения культуры (музеи, библиотеки, театрально-зрелищные учреждения) и профессионально образовательные организации в сфере культуры.  </w:t>
      </w:r>
    </w:p>
    <w:p w:rsid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7. Частным организациям и индивидуальным предпринимателям приостановить в период времени с 18 по 30 апреля на территории Новомичуринского городского </w:t>
      </w:r>
      <w:proofErr w:type="gramStart"/>
      <w:r w:rsidRPr="005003DA">
        <w:rPr>
          <w:rFonts w:ascii="Times New Roman" w:eastAsia="Times New Roman" w:hAnsi="Times New Roman" w:cs="Times New Roman"/>
          <w:lang w:eastAsia="ru-RU"/>
        </w:rPr>
        <w:t>поселения  организацию</w:t>
      </w:r>
      <w:proofErr w:type="gramEnd"/>
      <w:r w:rsidRPr="005003DA">
        <w:rPr>
          <w:rFonts w:ascii="Times New Roman" w:eastAsia="Times New Roman" w:hAnsi="Times New Roman" w:cs="Times New Roman"/>
          <w:lang w:eastAsia="ru-RU"/>
        </w:rPr>
        <w:t xml:space="preserve"> и проведение выездной розничной торговли, деятельность ярмарок, выставок-продаж.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8. Руководителям подведомственных организаций обеспечить усиление противоэпидемического режима (режим текущей дезинфекции, соблюдение подчиненными сотрудниками правил гигиены). По возможности свести до минимума контакты с получателями услуг муниципальных предприятий и организаций. В случае выявления в организации у сотрудников респираторных заболеваний, незамедлительно принимать меры к их отстранению от работы и изоляции. О подобных фактах незамедлительно </w:t>
      </w:r>
      <w:proofErr w:type="gramStart"/>
      <w:r w:rsidRPr="005003DA">
        <w:rPr>
          <w:rFonts w:ascii="Times New Roman" w:eastAsia="Times New Roman" w:hAnsi="Times New Roman" w:cs="Times New Roman"/>
          <w:lang w:eastAsia="ru-RU"/>
        </w:rPr>
        <w:t>сообщить  в</w:t>
      </w:r>
      <w:proofErr w:type="gramEnd"/>
      <w:r w:rsidRPr="005003DA">
        <w:rPr>
          <w:rFonts w:ascii="Times New Roman" w:eastAsia="Times New Roman" w:hAnsi="Times New Roman" w:cs="Times New Roman"/>
          <w:lang w:eastAsia="ru-RU"/>
        </w:rPr>
        <w:t xml:space="preserve"> администрацию МО.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 -определить минимальную численность сотрудников, обеспечивающих функционирование указанных организаций;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 -принять меры к нахождению сотрудников на рабочих местах с максимально возможным социальным </w:t>
      </w:r>
      <w:proofErr w:type="spellStart"/>
      <w:r w:rsidRPr="005003DA">
        <w:rPr>
          <w:rFonts w:ascii="Times New Roman" w:eastAsia="Times New Roman" w:hAnsi="Times New Roman" w:cs="Times New Roman"/>
          <w:lang w:eastAsia="ru-RU"/>
        </w:rPr>
        <w:t>дистанцированием</w:t>
      </w:r>
      <w:proofErr w:type="spellEnd"/>
      <w:r w:rsidRPr="005003DA">
        <w:rPr>
          <w:rFonts w:ascii="Times New Roman" w:eastAsia="Times New Roman" w:hAnsi="Times New Roman" w:cs="Times New Roman"/>
          <w:lang w:eastAsia="ru-RU"/>
        </w:rPr>
        <w:t>, но не менее 2 метров.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-обеспечить максимально возможный перевод сотрудников на дистанционный (удаленный) режим работы;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 -ограничить посещение организаций лицами, не работающими в данной организации, обеспечив фиксирование таких контактов ответственными должностными лицами организации.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03DA">
        <w:rPr>
          <w:rFonts w:ascii="Times New Roman" w:eastAsia="Times New Roman" w:hAnsi="Times New Roman" w:cs="Times New Roman"/>
          <w:lang w:eastAsia="ru-RU"/>
        </w:rPr>
        <w:t xml:space="preserve">9. С 30.03.2020г. по 30.04.2020г. обязать соблюдать режим самоизоляции граждан в возрасте старше 65 лет. Режим самоизоляции должен быть обеспечен по месту проживания указанных лиц, либо в иных помещениях, в том числе в жилых и садовых домах.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      Режим самоизоляции может не применяться к руководителям и сотрудникам предприятий, </w:t>
      </w:r>
      <w:proofErr w:type="gramStart"/>
      <w:r w:rsidRPr="005003DA">
        <w:rPr>
          <w:rFonts w:ascii="Times New Roman" w:eastAsia="Times New Roman" w:hAnsi="Times New Roman" w:cs="Times New Roman"/>
          <w:lang w:eastAsia="ru-RU"/>
        </w:rPr>
        <w:t>организаций ,</w:t>
      </w:r>
      <w:proofErr w:type="gramEnd"/>
      <w:r w:rsidRPr="005003DA">
        <w:rPr>
          <w:rFonts w:ascii="Times New Roman" w:eastAsia="Times New Roman" w:hAnsi="Times New Roman" w:cs="Times New Roman"/>
          <w:lang w:eastAsia="ru-RU"/>
        </w:rPr>
        <w:t xml:space="preserve">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           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003DA">
        <w:rPr>
          <w:rFonts w:ascii="Times New Roman" w:eastAsia="Times New Roman" w:hAnsi="Times New Roman" w:cs="Times New Roman"/>
          <w:lang w:eastAsia="ru-RU"/>
        </w:rPr>
        <w:t xml:space="preserve">10. С 30.03.2020г. до 30.04.2020г., приостановить на территории Новомичуринского городского поселения работу всех торговых объектов, за исключением аптек и аптечных пунктов, торговых объектов, осуществляющих торговлю продовольственными товарами и (или) непродовольственными товарами первой необходимости, специализированных объектов розничной торговли, реализующих </w:t>
      </w:r>
      <w:proofErr w:type="spellStart"/>
      <w:r w:rsidRPr="005003DA">
        <w:rPr>
          <w:rFonts w:ascii="Times New Roman" w:eastAsia="Times New Roman" w:hAnsi="Times New Roman" w:cs="Times New Roman"/>
          <w:lang w:eastAsia="ru-RU"/>
        </w:rPr>
        <w:t>зоотовары</w:t>
      </w:r>
      <w:proofErr w:type="spellEnd"/>
      <w:r w:rsidRPr="005003DA">
        <w:rPr>
          <w:rFonts w:ascii="Times New Roman" w:eastAsia="Times New Roman" w:hAnsi="Times New Roman" w:cs="Times New Roman"/>
          <w:lang w:eastAsia="ru-RU"/>
        </w:rPr>
        <w:t>, специализированных объектов розничной торговли реализующих товары для садоводства и огородничества (включая инвентарь, посадочный материал, средства для защиты растений)..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   -работу парикмахерских,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граждан.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   -работу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таких предприятий, а также доставки заказов. Данное ограничение не распространяется на предприятия общественного питания осуществляющие организацию питания для работников организаций.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    -посещение территорий общего пользования (набережная, скверы, парки). 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11. Определить, что в соответствии с подпунктом «ж» пункта 4 Указа Президента Российской Федерации от 02.04.2020 №239 «О мерах по обеспечению </w:t>
      </w:r>
      <w:proofErr w:type="spellStart"/>
      <w:r w:rsidRPr="005003DA">
        <w:rPr>
          <w:rFonts w:ascii="Times New Roman" w:eastAsia="Times New Roman" w:hAnsi="Times New Roman" w:cs="Times New Roman"/>
          <w:lang w:eastAsia="ru-RU"/>
        </w:rPr>
        <w:t>саниарно-эпидимиологического</w:t>
      </w:r>
      <w:proofErr w:type="spellEnd"/>
      <w:r w:rsidRPr="005003DA">
        <w:rPr>
          <w:rFonts w:ascii="Times New Roman" w:eastAsia="Times New Roman" w:hAnsi="Times New Roman" w:cs="Times New Roman"/>
          <w:lang w:eastAsia="ru-RU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5003DA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5003DA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Pr="005003DA">
        <w:rPr>
          <w:rFonts w:ascii="Times New Roman" w:eastAsia="Times New Roman" w:hAnsi="Times New Roman" w:cs="Times New Roman"/>
          <w:lang w:val="en-US" w:eastAsia="ru-RU"/>
        </w:rPr>
        <w:t>COVID</w:t>
      </w:r>
      <w:r w:rsidRPr="005003DA">
        <w:rPr>
          <w:rFonts w:ascii="Times New Roman" w:eastAsia="Times New Roman" w:hAnsi="Times New Roman" w:cs="Times New Roman"/>
          <w:lang w:eastAsia="ru-RU"/>
        </w:rPr>
        <w:t>-19) нормы права о нерабочих днях не распространяются на следующие организации, принявшие решения об осуществлении деятельности: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Pr="005003DA">
        <w:rPr>
          <w:rFonts w:ascii="Times New Roman" w:eastAsia="Times New Roman" w:hAnsi="Times New Roman" w:cs="Times New Roman"/>
          <w:lang w:eastAsia="ru-RU"/>
        </w:rPr>
        <w:t>а)организации</w:t>
      </w:r>
      <w:proofErr w:type="gramEnd"/>
      <w:r w:rsidRPr="005003DA">
        <w:rPr>
          <w:rFonts w:ascii="Times New Roman" w:eastAsia="Times New Roman" w:hAnsi="Times New Roman" w:cs="Times New Roman"/>
          <w:lang w:eastAsia="ru-RU"/>
        </w:rPr>
        <w:t xml:space="preserve"> осуществляющие: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-деятельность в сферах сельского, лесного хозяйства, охоты, рыболовства;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-строительства;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-транспортировку и хранение;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-производство пищевых продуктов, производство напитков, производство товаров первой необходимости, в том числе, выпускающие оборудование, материалы, ингредиенты, сырье и комплектующие, необходимые для их производства;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-ремонт и мойку автотранспортных средств, ремонт сельскохозяйственных машин;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-ремонт, монтаж, обслуживание медицинского оборудования;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-обслуживание зданий, территорий;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-страхование;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-социальное обеспечение;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lastRenderedPageBreak/>
        <w:t xml:space="preserve">       -ветеринарную деятельность;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-поставку товаров, выполнение работ, оказание услуг в период со дня вступления в силу настоящего распоряжения по 30 апреля 2020 года для обеспечения функционирования вышеуказанных организаций.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б) организации являющиеся: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-дочерними и зависимыми хозяйственными обществами системообразующих организаций российской экономики, определенных протоколом Правительственной комиссии по повышению устойчивости развития российской экономики от 03.03.2020 № 3;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-головными исполнителями поставок продукции по государственному оборонному заказу, а также исполнителями, участвующими в поставках продукции по государственному оборонному заказу;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-градообразующими организациями Новомичуринского городского поселения;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-адвокатов, а также лиц, обеспечивающих их деятельность;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-нотариусов, а также лиц, обеспечивающих их деятельность;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-организации, образующие инфраструктуру поддержки субъектов малого и среднего предпринимательства (в части реализации мер финансовой поддержки субъектам малого и среднего предпринимательства);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-организации, входящие в состав инфраструктуры поддержки деятельности в сфере промышленности (в части реализации мер финансовой поддержки субъектов деятельности в сфере промышленности);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-государственные (муниципальные) учреждения, осуществляющее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или органов местного самоуправления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        Организации определенные пунктом «а»  настоящего распоряжения, принявшие решения об </w:t>
      </w:r>
      <w:r w:rsidRPr="005003DA">
        <w:rPr>
          <w:rFonts w:ascii="Times New Roman" w:eastAsia="Times New Roman" w:hAnsi="Times New Roman" w:cs="Times New Roman"/>
          <w:lang w:eastAsia="ru-RU"/>
        </w:rPr>
        <w:t>осуществлении деятельности или отказе от такого решения, исходят из необходимости соблюдения требований санитарного законодательства, постановлений, предписаний должностных лиц, осуществляющих федеральный государственный санитарно-эпидемиологический надзор, дополнительных мер по защите населения и территорий от чрезвычайных ситуаций, а также из собственной оценки объективно сложившейся ситуации, общественно-опасных последствий, своих возможностей, включая оценку обязательств, материальных, финансовых и трудовых ресурсов организации, и принимают все последствия от возможных рисков.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12. С 30.03.2020г. до 30.04.2020г., приостановить на территории Новомичуринского городского поселения предоставление государственных и иных услуг в помещениях центральных исполнительных органов государственной власти,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   </w:t>
      </w:r>
    </w:p>
    <w:p w:rsid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13. Рекомендовать гражданам до особого распоряжения воздержаться от посещения религиозных объектов. 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14.  </w:t>
      </w:r>
      <w:proofErr w:type="gramStart"/>
      <w:r w:rsidRPr="005003DA">
        <w:rPr>
          <w:rFonts w:ascii="Times New Roman" w:eastAsia="Times New Roman" w:hAnsi="Times New Roman" w:cs="Times New Roman"/>
          <w:lang w:eastAsia="ru-RU"/>
        </w:rPr>
        <w:t>Настоящее  постановление</w:t>
      </w:r>
      <w:proofErr w:type="gramEnd"/>
      <w:r w:rsidRPr="005003DA">
        <w:rPr>
          <w:rFonts w:ascii="Times New Roman" w:eastAsia="Times New Roman" w:hAnsi="Times New Roman" w:cs="Times New Roman"/>
          <w:lang w:eastAsia="ru-RU"/>
        </w:rPr>
        <w:t xml:space="preserve">  вступает  в  силу  со дня его официального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 опубликования (обнародования). 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>15. Настоящее постановление направить для обязательного размещения на официальном сайте (</w:t>
      </w:r>
      <w:proofErr w:type="spellStart"/>
      <w:r w:rsidRPr="005003DA">
        <w:rPr>
          <w:rFonts w:ascii="Times New Roman" w:eastAsia="Times New Roman" w:hAnsi="Times New Roman" w:cs="Times New Roman"/>
          <w:lang w:eastAsia="ru-RU"/>
        </w:rPr>
        <w:t>Колекина</w:t>
      </w:r>
      <w:proofErr w:type="spellEnd"/>
      <w:r w:rsidRPr="005003DA">
        <w:rPr>
          <w:rFonts w:ascii="Times New Roman" w:eastAsia="Times New Roman" w:hAnsi="Times New Roman" w:cs="Times New Roman"/>
          <w:lang w:eastAsia="ru-RU"/>
        </w:rPr>
        <w:t xml:space="preserve"> Е.В.) и опубликования в «Муниципальном вестнике» (Алехина О.В.)  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Times New Roman" w:hAnsi="Times New Roman" w:cs="Times New Roman"/>
          <w:lang w:eastAsia="ru-RU"/>
        </w:rPr>
        <w:t xml:space="preserve">16. </w:t>
      </w:r>
      <w:proofErr w:type="gramStart"/>
      <w:r w:rsidRPr="005003DA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5003DA">
        <w:rPr>
          <w:rFonts w:ascii="Times New Roman" w:eastAsia="Times New Roman" w:hAnsi="Times New Roman" w:cs="Times New Roman"/>
          <w:lang w:eastAsia="ru-RU"/>
        </w:rPr>
        <w:t xml:space="preserve">  исполнением  настоящего  постановления  оставляю за собой.</w:t>
      </w: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03DA" w:rsidRPr="005003DA" w:rsidRDefault="005003DA" w:rsidP="005003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03DA" w:rsidRPr="005003DA" w:rsidRDefault="005003DA" w:rsidP="005003DA">
      <w:pPr>
        <w:spacing w:after="0" w:line="240" w:lineRule="auto"/>
        <w:jc w:val="right"/>
        <w:rPr>
          <w:rFonts w:ascii="Times New Roman" w:eastAsia="MS Mincho" w:hAnsi="Times New Roman" w:cs="Times New Roman"/>
          <w:lang w:eastAsia="ru-RU"/>
        </w:rPr>
      </w:pPr>
      <w:proofErr w:type="gramStart"/>
      <w:r w:rsidRPr="005003DA">
        <w:rPr>
          <w:rFonts w:ascii="Times New Roman" w:eastAsia="MS Mincho" w:hAnsi="Times New Roman" w:cs="Times New Roman"/>
          <w:lang w:eastAsia="ru-RU"/>
        </w:rPr>
        <w:t>Глава  администрации</w:t>
      </w:r>
      <w:proofErr w:type="gramEnd"/>
      <w:r w:rsidRPr="005003DA">
        <w:rPr>
          <w:rFonts w:ascii="Times New Roman" w:eastAsia="MS Mincho" w:hAnsi="Times New Roman" w:cs="Times New Roman"/>
          <w:lang w:eastAsia="ru-RU"/>
        </w:rPr>
        <w:t xml:space="preserve">  МО – </w:t>
      </w:r>
    </w:p>
    <w:p w:rsidR="005003DA" w:rsidRPr="005003DA" w:rsidRDefault="005003DA" w:rsidP="005003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03DA">
        <w:rPr>
          <w:rFonts w:ascii="Times New Roman" w:eastAsia="MS Mincho" w:hAnsi="Times New Roman" w:cs="Times New Roman"/>
          <w:lang w:eastAsia="ru-RU"/>
        </w:rPr>
        <w:t xml:space="preserve">Новомичуринское   </w:t>
      </w:r>
      <w:proofErr w:type="gramStart"/>
      <w:r w:rsidRPr="005003DA">
        <w:rPr>
          <w:rFonts w:ascii="Times New Roman" w:eastAsia="MS Mincho" w:hAnsi="Times New Roman" w:cs="Times New Roman"/>
          <w:lang w:eastAsia="ru-RU"/>
        </w:rPr>
        <w:t>городское  поселение</w:t>
      </w:r>
      <w:proofErr w:type="gramEnd"/>
      <w:r w:rsidRPr="005003DA">
        <w:rPr>
          <w:rFonts w:ascii="Times New Roman" w:eastAsia="MS Mincho" w:hAnsi="Times New Roman" w:cs="Times New Roman"/>
          <w:lang w:eastAsia="ru-RU"/>
        </w:rPr>
        <w:t xml:space="preserve">                                      С.В. </w:t>
      </w:r>
      <w:proofErr w:type="spellStart"/>
      <w:r w:rsidRPr="005003DA">
        <w:rPr>
          <w:rFonts w:ascii="Times New Roman" w:eastAsia="MS Mincho" w:hAnsi="Times New Roman" w:cs="Times New Roman"/>
          <w:lang w:eastAsia="ru-RU"/>
        </w:rPr>
        <w:t>Клёнушкин</w:t>
      </w:r>
      <w:proofErr w:type="spellEnd"/>
      <w:r w:rsidRPr="005003DA">
        <w:rPr>
          <w:rFonts w:ascii="Times New Roman" w:eastAsia="MS Mincho" w:hAnsi="Times New Roman" w:cs="Times New Roman"/>
          <w:lang w:eastAsia="ru-RU"/>
        </w:rPr>
        <w:t xml:space="preserve">   </w:t>
      </w:r>
    </w:p>
    <w:p w:rsidR="005003DA" w:rsidRDefault="005003DA" w:rsidP="005003DA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lang w:eastAsia="ru-RU"/>
        </w:rPr>
        <w:sectPr w:rsidR="005003DA" w:rsidSect="005003DA">
          <w:type w:val="continuous"/>
          <w:pgSz w:w="11906" w:h="16838"/>
          <w:pgMar w:top="1134" w:right="424" w:bottom="284" w:left="1134" w:header="709" w:footer="709" w:gutter="0"/>
          <w:cols w:num="2" w:space="720"/>
        </w:sectPr>
      </w:pPr>
    </w:p>
    <w:p w:rsidR="007C1EA3" w:rsidRPr="00F80E21" w:rsidRDefault="007C1EA3" w:rsidP="00B03413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sectPr w:rsidR="007C1EA3" w:rsidRPr="00F80E21" w:rsidSect="00B03413">
      <w:type w:val="continuous"/>
      <w:pgSz w:w="11906" w:h="16838"/>
      <w:pgMar w:top="1134" w:right="42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29" w:rsidRDefault="00D27029" w:rsidP="00567567">
      <w:pPr>
        <w:spacing w:after="0" w:line="240" w:lineRule="auto"/>
      </w:pPr>
      <w:r>
        <w:separator/>
      </w:r>
    </w:p>
  </w:endnote>
  <w:endnote w:type="continuationSeparator" w:id="0">
    <w:p w:rsidR="00D27029" w:rsidRDefault="00D27029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576286" w:rsidRDefault="008D1FA0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1</w:t>
    </w:r>
    <w:r w:rsidR="005003DA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gramStart"/>
    <w:r>
      <w:rPr>
        <w:rFonts w:ascii="Times New Roman" w:hAnsi="Times New Roman" w:cs="Times New Roman"/>
        <w:sz w:val="20"/>
        <w:szCs w:val="20"/>
      </w:rPr>
      <w:t>от .</w:t>
    </w:r>
    <w:proofErr w:type="gramEnd"/>
    <w:r w:rsidR="005003DA">
      <w:rPr>
        <w:rFonts w:ascii="Times New Roman" w:hAnsi="Times New Roman" w:cs="Times New Roman"/>
        <w:sz w:val="20"/>
        <w:szCs w:val="20"/>
      </w:rPr>
      <w:t>07</w:t>
    </w:r>
    <w:r>
      <w:rPr>
        <w:rFonts w:ascii="Times New Roman" w:hAnsi="Times New Roman" w:cs="Times New Roman"/>
        <w:sz w:val="20"/>
        <w:szCs w:val="20"/>
      </w:rPr>
      <w:t>.0</w:t>
    </w:r>
    <w:r w:rsidR="005003DA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29" w:rsidRDefault="00D27029" w:rsidP="00567567">
      <w:pPr>
        <w:spacing w:after="0" w:line="240" w:lineRule="auto"/>
      </w:pPr>
      <w:r>
        <w:separator/>
      </w:r>
    </w:p>
  </w:footnote>
  <w:footnote w:type="continuationSeparator" w:id="0">
    <w:p w:rsidR="00D27029" w:rsidRDefault="00D27029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3DA">
      <w:rPr>
        <w:rStyle w:val="a5"/>
        <w:noProof/>
      </w:rPr>
      <w:t>3</w: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8D1FA0" w:rsidRPr="00567567" w:rsidRDefault="008D1FA0" w:rsidP="008D1FA0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>вестник № 1</w:t>
    </w:r>
    <w:r w:rsidR="005003DA">
      <w:rPr>
        <w:rFonts w:ascii="Times New Roman" w:hAnsi="Times New Roman" w:cs="Times New Roman"/>
        <w:b/>
        <w:sz w:val="20"/>
        <w:szCs w:val="20"/>
      </w:rPr>
      <w:t>9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от   </w:t>
    </w:r>
    <w:r w:rsidR="005003DA">
      <w:rPr>
        <w:rFonts w:ascii="Times New Roman" w:hAnsi="Times New Roman" w:cs="Times New Roman"/>
        <w:b/>
        <w:sz w:val="20"/>
        <w:szCs w:val="20"/>
      </w:rPr>
      <w:t>07</w:t>
    </w:r>
    <w:r>
      <w:rPr>
        <w:rFonts w:ascii="Times New Roman" w:hAnsi="Times New Roman" w:cs="Times New Roman"/>
        <w:b/>
        <w:sz w:val="20"/>
        <w:szCs w:val="20"/>
      </w:rPr>
      <w:t>.0</w:t>
    </w:r>
    <w:r w:rsidR="005003DA">
      <w:rPr>
        <w:rFonts w:ascii="Times New Roman" w:hAnsi="Times New Roman" w:cs="Times New Roman"/>
        <w:b/>
        <w:sz w:val="20"/>
        <w:szCs w:val="20"/>
      </w:rPr>
      <w:t>4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311D25" w:rsidRDefault="008D1FA0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25"/>
  </w:num>
  <w:num w:numId="4">
    <w:abstractNumId w:val="47"/>
  </w:num>
  <w:num w:numId="5">
    <w:abstractNumId w:val="23"/>
  </w:num>
  <w:num w:numId="6">
    <w:abstractNumId w:val="31"/>
  </w:num>
  <w:num w:numId="7">
    <w:abstractNumId w:val="37"/>
  </w:num>
  <w:num w:numId="8">
    <w:abstractNumId w:val="36"/>
  </w:num>
  <w:num w:numId="9">
    <w:abstractNumId w:val="34"/>
  </w:num>
  <w:num w:numId="10">
    <w:abstractNumId w:val="30"/>
  </w:num>
  <w:num w:numId="11">
    <w:abstractNumId w:val="46"/>
  </w:num>
  <w:num w:numId="12">
    <w:abstractNumId w:val="29"/>
  </w:num>
  <w:num w:numId="13">
    <w:abstractNumId w:val="39"/>
  </w:num>
  <w:num w:numId="14">
    <w:abstractNumId w:val="40"/>
  </w:num>
  <w:num w:numId="15">
    <w:abstractNumId w:val="41"/>
  </w:num>
  <w:num w:numId="16">
    <w:abstractNumId w:val="27"/>
  </w:num>
  <w:num w:numId="17">
    <w:abstractNumId w:val="28"/>
  </w:num>
  <w:num w:numId="18">
    <w:abstractNumId w:val="35"/>
  </w:num>
  <w:num w:numId="19">
    <w:abstractNumId w:val="33"/>
  </w:num>
  <w:num w:numId="20">
    <w:abstractNumId w:val="32"/>
  </w:num>
  <w:num w:numId="21">
    <w:abstractNumId w:val="45"/>
  </w:num>
  <w:num w:numId="22">
    <w:abstractNumId w:val="43"/>
  </w:num>
  <w:num w:numId="23">
    <w:abstractNumId w:val="38"/>
  </w:num>
  <w:num w:numId="24">
    <w:abstractNumId w:val="4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2CE3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A579E"/>
    <w:rsid w:val="002B0073"/>
    <w:rsid w:val="002B1486"/>
    <w:rsid w:val="002B2DDE"/>
    <w:rsid w:val="002B49A1"/>
    <w:rsid w:val="002B660E"/>
    <w:rsid w:val="002C03C1"/>
    <w:rsid w:val="002C0FF7"/>
    <w:rsid w:val="002C13CB"/>
    <w:rsid w:val="002C4948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3150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3C6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03DA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25C3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7421"/>
    <w:rsid w:val="007B7570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19AB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2960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413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A68D5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029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164A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40ED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94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7158-BCC6-432B-A18A-432EEC06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3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177</cp:revision>
  <cp:lastPrinted>2020-04-08T06:49:00Z</cp:lastPrinted>
  <dcterms:created xsi:type="dcterms:W3CDTF">2018-01-11T09:31:00Z</dcterms:created>
  <dcterms:modified xsi:type="dcterms:W3CDTF">2020-04-08T06:49:00Z</dcterms:modified>
</cp:coreProperties>
</file>