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1D6E2" w14:textId="53B6D56D" w:rsidR="00480D0E" w:rsidRDefault="006A3C09" w:rsidP="009E3DC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E3DC2">
        <w:rPr>
          <w:rFonts w:ascii="Times New Roman" w:hAnsi="Times New Roman" w:cs="Times New Roman"/>
          <w:sz w:val="28"/>
          <w:szCs w:val="28"/>
        </w:rPr>
        <w:t>Уважаемые жители</w:t>
      </w:r>
      <w:r w:rsidR="00C1015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B028B">
        <w:rPr>
          <w:rFonts w:ascii="Times New Roman" w:hAnsi="Times New Roman" w:cs="Times New Roman"/>
          <w:sz w:val="28"/>
          <w:szCs w:val="28"/>
        </w:rPr>
        <w:t>Новомичуринского</w:t>
      </w:r>
      <w:proofErr w:type="spellEnd"/>
      <w:r w:rsidR="004B028B">
        <w:rPr>
          <w:rFonts w:ascii="Times New Roman" w:hAnsi="Times New Roman" w:cs="Times New Roman"/>
          <w:sz w:val="28"/>
          <w:szCs w:val="28"/>
        </w:rPr>
        <w:t xml:space="preserve"> городского</w:t>
      </w:r>
      <w:r w:rsidR="009E3DC2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9E3DC2">
        <w:rPr>
          <w:rFonts w:ascii="Times New Roman" w:hAnsi="Times New Roman" w:cs="Times New Roman"/>
          <w:sz w:val="28"/>
          <w:szCs w:val="28"/>
        </w:rPr>
        <w:t>!</w:t>
      </w:r>
    </w:p>
    <w:p w14:paraId="31FCE0A1" w14:textId="77777777" w:rsidR="009E3DC2" w:rsidRPr="009E3DC2" w:rsidRDefault="009E3DC2" w:rsidP="009E3DC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5A1A312" w14:textId="0DC7FBBF" w:rsidR="006A3C09" w:rsidRDefault="006A3C09" w:rsidP="009E3DC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3DC2">
        <w:rPr>
          <w:rFonts w:ascii="Times New Roman" w:hAnsi="Times New Roman" w:cs="Times New Roman"/>
          <w:sz w:val="28"/>
          <w:szCs w:val="28"/>
        </w:rPr>
        <w:t xml:space="preserve">Информируем Вас, что на территории </w:t>
      </w:r>
      <w:proofErr w:type="spellStart"/>
      <w:r w:rsidR="004B028B">
        <w:rPr>
          <w:rFonts w:ascii="Times New Roman" w:hAnsi="Times New Roman" w:cs="Times New Roman"/>
          <w:sz w:val="28"/>
          <w:szCs w:val="28"/>
        </w:rPr>
        <w:t>Новомичуринского</w:t>
      </w:r>
      <w:proofErr w:type="spellEnd"/>
      <w:r w:rsidR="004B028B">
        <w:rPr>
          <w:rFonts w:ascii="Times New Roman" w:hAnsi="Times New Roman" w:cs="Times New Roman"/>
          <w:sz w:val="28"/>
          <w:szCs w:val="28"/>
        </w:rPr>
        <w:t xml:space="preserve"> городского</w:t>
      </w:r>
      <w:r w:rsidR="009E3DC2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Pr="009E3DC2">
        <w:rPr>
          <w:rFonts w:ascii="Times New Roman" w:hAnsi="Times New Roman" w:cs="Times New Roman"/>
          <w:sz w:val="28"/>
          <w:szCs w:val="28"/>
        </w:rPr>
        <w:t xml:space="preserve">Пронского </w:t>
      </w:r>
      <w:r w:rsidR="009E3DC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9E3DC2">
        <w:rPr>
          <w:rFonts w:ascii="Times New Roman" w:hAnsi="Times New Roman" w:cs="Times New Roman"/>
          <w:sz w:val="28"/>
          <w:szCs w:val="28"/>
        </w:rPr>
        <w:t>района проводятся публичные слушания по вопросу преобразования муниципальных образований Пронского муниципального района Рязанской области в муниципальный округ.</w:t>
      </w:r>
    </w:p>
    <w:p w14:paraId="60FFA937" w14:textId="25E23AC6" w:rsidR="009E3DC2" w:rsidRDefault="009E3DC2" w:rsidP="009E3DC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3DC2">
        <w:rPr>
          <w:rFonts w:ascii="Times New Roman" w:hAnsi="Times New Roman" w:cs="Times New Roman"/>
          <w:sz w:val="28"/>
          <w:szCs w:val="28"/>
        </w:rPr>
        <w:t>Принять участие в публичных слушаниях могут граждане</w:t>
      </w:r>
      <w:r w:rsidR="00C859D4">
        <w:rPr>
          <w:rFonts w:ascii="Times New Roman" w:hAnsi="Times New Roman" w:cs="Times New Roman"/>
          <w:sz w:val="28"/>
          <w:szCs w:val="28"/>
        </w:rPr>
        <w:t>,</w:t>
      </w:r>
      <w:r w:rsidRPr="009E3D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зарегистрированные на территории </w:t>
      </w:r>
      <w:proofErr w:type="spellStart"/>
      <w:r w:rsidR="004B028B">
        <w:rPr>
          <w:rFonts w:ascii="Times New Roman" w:hAnsi="Times New Roman" w:cs="Times New Roman"/>
          <w:sz w:val="28"/>
          <w:szCs w:val="28"/>
        </w:rPr>
        <w:t>Новомичуринского</w:t>
      </w:r>
      <w:proofErr w:type="spellEnd"/>
      <w:r w:rsidR="004B028B">
        <w:rPr>
          <w:rFonts w:ascii="Times New Roman" w:hAnsi="Times New Roman" w:cs="Times New Roman"/>
          <w:sz w:val="28"/>
          <w:szCs w:val="28"/>
        </w:rPr>
        <w:t xml:space="preserve"> городского</w:t>
      </w:r>
      <w:r w:rsidR="00351F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9E3DC2">
        <w:rPr>
          <w:rFonts w:ascii="Times New Roman" w:hAnsi="Times New Roman" w:cs="Times New Roman"/>
          <w:sz w:val="28"/>
          <w:szCs w:val="28"/>
        </w:rPr>
        <w:t>, обладающие активным избирательным правом.</w:t>
      </w:r>
    </w:p>
    <w:p w14:paraId="352E050D" w14:textId="3043BF1F" w:rsidR="006A3C09" w:rsidRPr="009E3DC2" w:rsidRDefault="006A3C09" w:rsidP="009E3DC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E3DC2">
        <w:rPr>
          <w:rFonts w:ascii="Times New Roman" w:hAnsi="Times New Roman" w:cs="Times New Roman"/>
          <w:sz w:val="28"/>
          <w:szCs w:val="28"/>
        </w:rPr>
        <w:t>Публичные слушания проводятся в заочной форме через платформу обратной связи (ПОС) федеральной государственной информационной системы «Единый портал государственных и муниципальных услуг (функций)».</w:t>
      </w:r>
    </w:p>
    <w:p w14:paraId="4268D136" w14:textId="7F4D0469" w:rsidR="009E3DC2" w:rsidRPr="00FF2693" w:rsidRDefault="0000524B" w:rsidP="009E3DC2">
      <w:pPr>
        <w:pStyle w:val="a4"/>
        <w:spacing w:after="0"/>
        <w:ind w:firstLine="540"/>
        <w:jc w:val="both"/>
        <w:rPr>
          <w:sz w:val="28"/>
        </w:rPr>
      </w:pPr>
      <w:r>
        <w:rPr>
          <w:sz w:val="28"/>
          <w:szCs w:val="28"/>
        </w:rPr>
        <w:t xml:space="preserve">Свои </w:t>
      </w:r>
      <w:r w:rsidR="006A3C09" w:rsidRPr="009E3DC2">
        <w:rPr>
          <w:sz w:val="28"/>
          <w:szCs w:val="28"/>
        </w:rPr>
        <w:t xml:space="preserve">замечания и предложения </w:t>
      </w:r>
      <w:r w:rsidR="009E3DC2" w:rsidRPr="00FF2693">
        <w:rPr>
          <w:sz w:val="28"/>
        </w:rPr>
        <w:t xml:space="preserve">можно </w:t>
      </w:r>
      <w:r>
        <w:rPr>
          <w:sz w:val="28"/>
        </w:rPr>
        <w:t>подать с 00 часов 0</w:t>
      </w:r>
      <w:r w:rsidR="0085669A">
        <w:rPr>
          <w:sz w:val="28"/>
        </w:rPr>
        <w:t>8</w:t>
      </w:r>
      <w:r>
        <w:rPr>
          <w:sz w:val="28"/>
        </w:rPr>
        <w:t xml:space="preserve">.03.2025 года по </w:t>
      </w:r>
      <w:r w:rsidR="0085669A">
        <w:rPr>
          <w:sz w:val="28"/>
        </w:rPr>
        <w:t>12</w:t>
      </w:r>
      <w:r>
        <w:rPr>
          <w:sz w:val="28"/>
        </w:rPr>
        <w:t xml:space="preserve"> часов </w:t>
      </w:r>
      <w:r w:rsidR="00802EED">
        <w:rPr>
          <w:sz w:val="28"/>
        </w:rPr>
        <w:t>1</w:t>
      </w:r>
      <w:r w:rsidR="0085669A">
        <w:rPr>
          <w:sz w:val="28"/>
        </w:rPr>
        <w:t>4</w:t>
      </w:r>
      <w:r>
        <w:rPr>
          <w:sz w:val="28"/>
        </w:rPr>
        <w:t xml:space="preserve">.03.2025 года </w:t>
      </w:r>
      <w:r w:rsidR="009E3DC2" w:rsidRPr="00FF2693">
        <w:rPr>
          <w:sz w:val="28"/>
        </w:rPr>
        <w:t>кликну</w:t>
      </w:r>
      <w:r>
        <w:rPr>
          <w:sz w:val="28"/>
        </w:rPr>
        <w:t>в</w:t>
      </w:r>
      <w:r w:rsidR="009E3DC2" w:rsidRPr="00FF2693">
        <w:rPr>
          <w:sz w:val="28"/>
        </w:rPr>
        <w:t xml:space="preserve"> на кнопку «Участвовать» виджета Госуслуги «Общественное голосование»</w:t>
      </w:r>
      <w:r w:rsidR="00DF7B3C">
        <w:rPr>
          <w:sz w:val="28"/>
        </w:rPr>
        <w:t>,</w:t>
      </w:r>
      <w:r w:rsidR="004F2E28" w:rsidRPr="004F2E28">
        <w:rPr>
          <w:sz w:val="28"/>
        </w:rPr>
        <w:t xml:space="preserve"> </w:t>
      </w:r>
      <w:r w:rsidR="004F2E28" w:rsidRPr="00FF2693">
        <w:rPr>
          <w:sz w:val="28"/>
        </w:rPr>
        <w:t xml:space="preserve">размещенного на сайте администрации муниципального образования – </w:t>
      </w:r>
      <w:proofErr w:type="spellStart"/>
      <w:r w:rsidR="004B028B">
        <w:rPr>
          <w:sz w:val="28"/>
        </w:rPr>
        <w:t>Новомичуринское</w:t>
      </w:r>
      <w:proofErr w:type="spellEnd"/>
      <w:r w:rsidR="004B028B">
        <w:rPr>
          <w:sz w:val="28"/>
        </w:rPr>
        <w:t xml:space="preserve"> городское</w:t>
      </w:r>
      <w:r w:rsidR="004F2E28" w:rsidRPr="00FF2693">
        <w:rPr>
          <w:sz w:val="28"/>
        </w:rPr>
        <w:t xml:space="preserve"> поселение</w:t>
      </w:r>
      <w:r w:rsidR="00065589">
        <w:rPr>
          <w:sz w:val="28"/>
        </w:rPr>
        <w:t xml:space="preserve"> </w:t>
      </w:r>
      <w:hyperlink r:id="rId4" w:history="1">
        <w:r w:rsidR="00065589">
          <w:rPr>
            <w:rStyle w:val="a6"/>
            <w:sz w:val="28"/>
          </w:rPr>
          <w:t>http://город-новомичуринск.рф</w:t>
        </w:r>
      </w:hyperlink>
      <w:r w:rsidR="00780A40" w:rsidRPr="00780A40">
        <w:rPr>
          <w:sz w:val="28"/>
        </w:rPr>
        <w:t>,</w:t>
      </w:r>
      <w:r w:rsidR="00C6576B">
        <w:rPr>
          <w:sz w:val="28"/>
        </w:rPr>
        <w:t xml:space="preserve"> перей</w:t>
      </w:r>
      <w:r w:rsidR="00DF7B3C">
        <w:rPr>
          <w:sz w:val="28"/>
        </w:rPr>
        <w:t>дя</w:t>
      </w:r>
      <w:r w:rsidR="00C6576B">
        <w:rPr>
          <w:sz w:val="28"/>
        </w:rPr>
        <w:t xml:space="preserve"> в </w:t>
      </w:r>
      <w:r w:rsidR="009E3DC2">
        <w:rPr>
          <w:sz w:val="28"/>
        </w:rPr>
        <w:t>раздел «Общественные обсуждения и публичные слушания»</w:t>
      </w:r>
      <w:r w:rsidR="00C859D4">
        <w:rPr>
          <w:sz w:val="28"/>
        </w:rPr>
        <w:t xml:space="preserve">, выбрав </w:t>
      </w:r>
      <w:r>
        <w:rPr>
          <w:sz w:val="28"/>
        </w:rPr>
        <w:t>«П</w:t>
      </w:r>
      <w:r w:rsidR="00C859D4">
        <w:rPr>
          <w:sz w:val="28"/>
        </w:rPr>
        <w:t xml:space="preserve">убличные слушания </w:t>
      </w:r>
      <w:r w:rsidR="00D34CC1">
        <w:rPr>
          <w:sz w:val="28"/>
        </w:rPr>
        <w:t xml:space="preserve">жителей  </w:t>
      </w:r>
      <w:proofErr w:type="spellStart"/>
      <w:r w:rsidR="004B028B">
        <w:rPr>
          <w:sz w:val="28"/>
        </w:rPr>
        <w:t>Новомичуринского</w:t>
      </w:r>
      <w:proofErr w:type="spellEnd"/>
      <w:r w:rsidR="004B028B">
        <w:rPr>
          <w:sz w:val="28"/>
        </w:rPr>
        <w:t xml:space="preserve"> городского</w:t>
      </w:r>
      <w:r w:rsidR="00351F5D">
        <w:rPr>
          <w:sz w:val="28"/>
        </w:rPr>
        <w:t xml:space="preserve"> </w:t>
      </w:r>
      <w:r w:rsidR="00D34CC1">
        <w:rPr>
          <w:sz w:val="28"/>
        </w:rPr>
        <w:t xml:space="preserve">поселения </w:t>
      </w:r>
      <w:r>
        <w:rPr>
          <w:sz w:val="28"/>
        </w:rPr>
        <w:t>по проекту решения «О преобразовании муниципальных образований Пронского муниципального района Рязанской области»</w:t>
      </w:r>
      <w:r w:rsidR="009E3DC2" w:rsidRPr="00FF2693">
        <w:rPr>
          <w:sz w:val="28"/>
        </w:rPr>
        <w:t xml:space="preserve">, или виджета «Высказать мнение» в группе администрации муниципального образования – </w:t>
      </w:r>
      <w:proofErr w:type="spellStart"/>
      <w:r w:rsidR="004B028B">
        <w:rPr>
          <w:sz w:val="28"/>
        </w:rPr>
        <w:t>Новомичуринское</w:t>
      </w:r>
      <w:proofErr w:type="spellEnd"/>
      <w:r w:rsidR="004B028B">
        <w:rPr>
          <w:sz w:val="28"/>
        </w:rPr>
        <w:t xml:space="preserve"> городское</w:t>
      </w:r>
      <w:r w:rsidR="00351F5D">
        <w:rPr>
          <w:sz w:val="28"/>
        </w:rPr>
        <w:t xml:space="preserve"> </w:t>
      </w:r>
      <w:r w:rsidR="009E3DC2" w:rsidRPr="00FF2693">
        <w:rPr>
          <w:sz w:val="28"/>
        </w:rPr>
        <w:t>поселение  в социальной сети «ВКонтакте»</w:t>
      </w:r>
      <w:r w:rsidR="000D6393">
        <w:rPr>
          <w:sz w:val="28"/>
        </w:rPr>
        <w:t xml:space="preserve"> </w:t>
      </w:r>
      <w:r w:rsidR="00065589">
        <w:rPr>
          <w:sz w:val="28"/>
        </w:rPr>
        <w:t>https://vk.com/ngp6211</w:t>
      </w:r>
      <w:r w:rsidR="009E3DC2" w:rsidRPr="00FF2693">
        <w:rPr>
          <w:sz w:val="28"/>
        </w:rPr>
        <w:t xml:space="preserve">. Затем необходимо пройти процедуру авторизации через личный кабинет Госуслуг. </w:t>
      </w:r>
    </w:p>
    <w:p w14:paraId="291B4951" w14:textId="4A2ED577" w:rsidR="006A3C09" w:rsidRPr="009E3DC2" w:rsidRDefault="006A3C09" w:rsidP="009E3DC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6A3C09" w:rsidRPr="009E3D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7DE"/>
    <w:rsid w:val="0000524B"/>
    <w:rsid w:val="00061B07"/>
    <w:rsid w:val="00065589"/>
    <w:rsid w:val="000D6393"/>
    <w:rsid w:val="00130C1F"/>
    <w:rsid w:val="00145E60"/>
    <w:rsid w:val="002B6604"/>
    <w:rsid w:val="00351F5D"/>
    <w:rsid w:val="00444187"/>
    <w:rsid w:val="0045032D"/>
    <w:rsid w:val="00480D0E"/>
    <w:rsid w:val="004B028B"/>
    <w:rsid w:val="004F2E28"/>
    <w:rsid w:val="006A3C09"/>
    <w:rsid w:val="006F41E4"/>
    <w:rsid w:val="00733E6B"/>
    <w:rsid w:val="00780A40"/>
    <w:rsid w:val="00802EED"/>
    <w:rsid w:val="0081109F"/>
    <w:rsid w:val="00846916"/>
    <w:rsid w:val="00850E70"/>
    <w:rsid w:val="0085669A"/>
    <w:rsid w:val="008C07DE"/>
    <w:rsid w:val="009742D4"/>
    <w:rsid w:val="009A1DC5"/>
    <w:rsid w:val="009E3DC2"/>
    <w:rsid w:val="00C10157"/>
    <w:rsid w:val="00C6576B"/>
    <w:rsid w:val="00C859D4"/>
    <w:rsid w:val="00D34CC1"/>
    <w:rsid w:val="00DF7B3C"/>
    <w:rsid w:val="00EA4016"/>
    <w:rsid w:val="00EE769D"/>
    <w:rsid w:val="00EF1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369B25"/>
  <w15:chartTrackingRefBased/>
  <w15:docId w15:val="{256BDE24-71B0-430D-A734-9D116018E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3DC2"/>
    <w:pPr>
      <w:spacing w:after="0" w:line="240" w:lineRule="auto"/>
    </w:pPr>
  </w:style>
  <w:style w:type="paragraph" w:styleId="a4">
    <w:name w:val="Body Text"/>
    <w:basedOn w:val="a"/>
    <w:link w:val="a5"/>
    <w:rsid w:val="009E3DC2"/>
    <w:pPr>
      <w:suppressAutoHyphens/>
      <w:autoSpaceDE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5">
    <w:name w:val="Основной текст Знак"/>
    <w:basedOn w:val="a0"/>
    <w:link w:val="a4"/>
    <w:rsid w:val="009E3DC2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6">
    <w:name w:val="Hyperlink"/>
    <w:rsid w:val="008566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&#1075;&#1086;&#1088;&#1086;&#1076;-&#1085;&#1086;&#1074;&#1086;&#1084;&#1080;&#1095;&#1091;&#1088;&#1080;&#1085;&#1089;&#1082;.&#1088;&#1092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Оксана</cp:lastModifiedBy>
  <cp:revision>4</cp:revision>
  <cp:lastPrinted>2025-03-05T05:51:00Z</cp:lastPrinted>
  <dcterms:created xsi:type="dcterms:W3CDTF">2025-03-05T05:53:00Z</dcterms:created>
  <dcterms:modified xsi:type="dcterms:W3CDTF">2025-03-05T05:56:00Z</dcterms:modified>
</cp:coreProperties>
</file>