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7"/>
        <w:gridCol w:w="719"/>
        <w:gridCol w:w="742"/>
        <w:gridCol w:w="1617"/>
      </w:tblGrid>
      <w:tr w:rsidR="00C6413C" w:rsidRPr="00C6413C" w:rsidTr="00C6413C">
        <w:trPr>
          <w:trHeight w:val="1170"/>
        </w:trPr>
        <w:tc>
          <w:tcPr>
            <w:tcW w:w="10680" w:type="dxa"/>
            <w:gridSpan w:val="4"/>
            <w:hideMark/>
          </w:tcPr>
          <w:p w:rsidR="00C6413C" w:rsidRPr="00C6413C" w:rsidRDefault="00C6413C">
            <w:r w:rsidRPr="00C6413C">
              <w:t xml:space="preserve">1.3. Внести изменения в приложение 5 "Перечень муниципальных программ, предусмотренных к финансированию за счет средств бюджета муниципального образования - </w:t>
            </w:r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</w:t>
            </w:r>
            <w:proofErr w:type="gramStart"/>
            <w:r w:rsidRPr="00C6413C">
              <w:t xml:space="preserve">поселение  </w:t>
            </w:r>
            <w:proofErr w:type="spellStart"/>
            <w:r w:rsidRPr="00C6413C">
              <w:t>Пронского</w:t>
            </w:r>
            <w:proofErr w:type="spellEnd"/>
            <w:proofErr w:type="gramEnd"/>
            <w:r w:rsidRPr="00C6413C">
              <w:t xml:space="preserve"> муниципального района на 2016 год"</w:t>
            </w:r>
          </w:p>
        </w:tc>
      </w:tr>
      <w:tr w:rsidR="00C6413C" w:rsidRPr="00C6413C" w:rsidTr="00C6413C">
        <w:trPr>
          <w:trHeight w:val="225"/>
        </w:trPr>
        <w:tc>
          <w:tcPr>
            <w:tcW w:w="7219" w:type="dxa"/>
            <w:hideMark/>
          </w:tcPr>
          <w:p w:rsidR="00C6413C" w:rsidRPr="00C6413C" w:rsidRDefault="00C6413C"/>
        </w:tc>
        <w:tc>
          <w:tcPr>
            <w:tcW w:w="798" w:type="dxa"/>
            <w:hideMark/>
          </w:tcPr>
          <w:p w:rsidR="00C6413C" w:rsidRPr="00C6413C" w:rsidRDefault="00C6413C"/>
        </w:tc>
        <w:tc>
          <w:tcPr>
            <w:tcW w:w="825" w:type="dxa"/>
            <w:hideMark/>
          </w:tcPr>
          <w:p w:rsidR="00C6413C" w:rsidRPr="00C6413C" w:rsidRDefault="00C6413C"/>
        </w:tc>
        <w:tc>
          <w:tcPr>
            <w:tcW w:w="1838" w:type="dxa"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285"/>
        </w:trPr>
        <w:tc>
          <w:tcPr>
            <w:tcW w:w="7219" w:type="dxa"/>
            <w:hideMark/>
          </w:tcPr>
          <w:p w:rsidR="00C6413C" w:rsidRPr="00C6413C" w:rsidRDefault="00C6413C"/>
        </w:tc>
        <w:tc>
          <w:tcPr>
            <w:tcW w:w="798" w:type="dxa"/>
            <w:hideMark/>
          </w:tcPr>
          <w:p w:rsidR="00C6413C" w:rsidRPr="00C6413C" w:rsidRDefault="00C6413C" w:rsidP="00C6413C"/>
        </w:tc>
        <w:tc>
          <w:tcPr>
            <w:tcW w:w="825" w:type="dxa"/>
            <w:noWrap/>
            <w:hideMark/>
          </w:tcPr>
          <w:p w:rsidR="00C6413C" w:rsidRPr="00C6413C" w:rsidRDefault="00C6413C" w:rsidP="00C6413C"/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рублей</w:t>
            </w:r>
          </w:p>
        </w:tc>
      </w:tr>
      <w:tr w:rsidR="00C6413C" w:rsidRPr="00C6413C" w:rsidTr="00C6413C">
        <w:trPr>
          <w:trHeight w:val="405"/>
        </w:trPr>
        <w:tc>
          <w:tcPr>
            <w:tcW w:w="7219" w:type="dxa"/>
            <w:noWrap/>
            <w:hideMark/>
          </w:tcPr>
          <w:p w:rsidR="00C6413C" w:rsidRPr="00C6413C" w:rsidRDefault="00C6413C" w:rsidP="00C6413C">
            <w:r w:rsidRPr="00C6413C">
              <w:t xml:space="preserve">Наименование </w:t>
            </w:r>
          </w:p>
        </w:tc>
        <w:tc>
          <w:tcPr>
            <w:tcW w:w="798" w:type="dxa"/>
            <w:noWrap/>
            <w:hideMark/>
          </w:tcPr>
          <w:p w:rsidR="00C6413C" w:rsidRPr="00C6413C" w:rsidRDefault="00C6413C" w:rsidP="00C6413C">
            <w:r w:rsidRPr="00C6413C">
              <w:t>МП</w:t>
            </w:r>
          </w:p>
        </w:tc>
        <w:tc>
          <w:tcPr>
            <w:tcW w:w="825" w:type="dxa"/>
            <w:noWrap/>
            <w:hideMark/>
          </w:tcPr>
          <w:p w:rsidR="00C6413C" w:rsidRPr="00C6413C" w:rsidRDefault="00C6413C" w:rsidP="00C6413C">
            <w:r w:rsidRPr="00C6413C">
              <w:t>ППМП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Сумма</w:t>
            </w:r>
          </w:p>
        </w:tc>
      </w:tr>
      <w:tr w:rsidR="00C6413C" w:rsidRPr="00C6413C" w:rsidTr="00C6413C">
        <w:trPr>
          <w:trHeight w:val="1335"/>
        </w:trPr>
        <w:tc>
          <w:tcPr>
            <w:tcW w:w="7219" w:type="dxa"/>
            <w:hideMark/>
          </w:tcPr>
          <w:p w:rsidR="00C6413C" w:rsidRPr="00C6413C" w:rsidRDefault="00C6413C" w:rsidP="00C6413C">
            <w:r w:rsidRPr="00C6413C">
              <w:t xml:space="preserve">Муниципальная программа «Развитие и поддержка малого и среднего предпринимательства в муниципальном образовании – </w:t>
            </w:r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поселение </w:t>
            </w:r>
            <w:proofErr w:type="spellStart"/>
            <w:r w:rsidRPr="00C6413C">
              <w:t>Пронского</w:t>
            </w:r>
            <w:proofErr w:type="spellEnd"/>
            <w:r w:rsidRPr="00C6413C">
              <w:t xml:space="preserve"> муниципального района Рязанской области на 2014-2016 годы»</w:t>
            </w:r>
          </w:p>
        </w:tc>
        <w:tc>
          <w:tcPr>
            <w:tcW w:w="798" w:type="dxa"/>
            <w:noWrap/>
            <w:hideMark/>
          </w:tcPr>
          <w:p w:rsidR="00C6413C" w:rsidRPr="00C6413C" w:rsidRDefault="00C6413C" w:rsidP="00C6413C">
            <w:r w:rsidRPr="00C6413C">
              <w:t xml:space="preserve">52 </w:t>
            </w:r>
          </w:p>
        </w:tc>
        <w:tc>
          <w:tcPr>
            <w:tcW w:w="825" w:type="dxa"/>
            <w:noWrap/>
            <w:hideMark/>
          </w:tcPr>
          <w:p w:rsidR="00C6413C" w:rsidRPr="00C6413C" w:rsidRDefault="00C6413C" w:rsidP="00C6413C">
            <w:r w:rsidRPr="00C6413C">
              <w:t> 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60 000,00</w:t>
            </w:r>
          </w:p>
        </w:tc>
      </w:tr>
      <w:tr w:rsidR="00C6413C" w:rsidRPr="00C6413C" w:rsidTr="00C6413C">
        <w:trPr>
          <w:trHeight w:val="1065"/>
        </w:trPr>
        <w:tc>
          <w:tcPr>
            <w:tcW w:w="7219" w:type="dxa"/>
            <w:hideMark/>
          </w:tcPr>
          <w:p w:rsidR="00C6413C" w:rsidRPr="00C6413C" w:rsidRDefault="00C6413C" w:rsidP="00C6413C">
            <w:r w:rsidRPr="00C6413C">
              <w:t xml:space="preserve">Муниципальная программа «Комплексное развитие систем коммунальной инфраструктуры муниципального образования – </w:t>
            </w:r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поселение до 2026 года»</w:t>
            </w:r>
          </w:p>
        </w:tc>
        <w:tc>
          <w:tcPr>
            <w:tcW w:w="798" w:type="dxa"/>
            <w:noWrap/>
            <w:hideMark/>
          </w:tcPr>
          <w:p w:rsidR="00C6413C" w:rsidRPr="00C6413C" w:rsidRDefault="00C6413C" w:rsidP="00C6413C">
            <w:r w:rsidRPr="00C6413C">
              <w:t xml:space="preserve">53 </w:t>
            </w:r>
          </w:p>
        </w:tc>
        <w:tc>
          <w:tcPr>
            <w:tcW w:w="825" w:type="dxa"/>
            <w:noWrap/>
            <w:hideMark/>
          </w:tcPr>
          <w:p w:rsidR="00C6413C" w:rsidRPr="00C6413C" w:rsidRDefault="00C6413C" w:rsidP="00C6413C">
            <w:r w:rsidRPr="00C6413C">
              <w:t> 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2 993 257,00</w:t>
            </w:r>
          </w:p>
        </w:tc>
      </w:tr>
      <w:tr w:rsidR="00C6413C" w:rsidRPr="00C6413C" w:rsidTr="00C6413C">
        <w:trPr>
          <w:trHeight w:val="1080"/>
        </w:trPr>
        <w:tc>
          <w:tcPr>
            <w:tcW w:w="7219" w:type="dxa"/>
            <w:hideMark/>
          </w:tcPr>
          <w:p w:rsidR="00C6413C" w:rsidRPr="00C6413C" w:rsidRDefault="00C6413C" w:rsidP="00C6413C">
            <w:r w:rsidRPr="00C6413C">
              <w:t xml:space="preserve">Муниципальная программа "Создание общественных спасательных постов в местах массового отдыха населения </w:t>
            </w:r>
            <w:proofErr w:type="spellStart"/>
            <w:r w:rsidRPr="00C6413C">
              <w:t>Новомичуринского</w:t>
            </w:r>
            <w:proofErr w:type="spellEnd"/>
            <w:r w:rsidRPr="00C6413C">
              <w:t xml:space="preserve"> городского поселения на 2016 год"</w:t>
            </w:r>
          </w:p>
        </w:tc>
        <w:tc>
          <w:tcPr>
            <w:tcW w:w="798" w:type="dxa"/>
            <w:noWrap/>
            <w:hideMark/>
          </w:tcPr>
          <w:p w:rsidR="00C6413C" w:rsidRPr="00C6413C" w:rsidRDefault="00C6413C" w:rsidP="00C6413C">
            <w:r w:rsidRPr="00C6413C">
              <w:t xml:space="preserve">54 </w:t>
            </w:r>
          </w:p>
        </w:tc>
        <w:tc>
          <w:tcPr>
            <w:tcW w:w="825" w:type="dxa"/>
            <w:noWrap/>
            <w:hideMark/>
          </w:tcPr>
          <w:p w:rsidR="00C6413C" w:rsidRPr="00C6413C" w:rsidRDefault="00C6413C">
            <w:r w:rsidRPr="00C6413C">
              <w:t> 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97 370,00</w:t>
            </w:r>
          </w:p>
        </w:tc>
      </w:tr>
      <w:tr w:rsidR="00C6413C" w:rsidRPr="00C6413C" w:rsidTr="00C6413C">
        <w:trPr>
          <w:trHeight w:val="1290"/>
        </w:trPr>
        <w:tc>
          <w:tcPr>
            <w:tcW w:w="7219" w:type="dxa"/>
            <w:hideMark/>
          </w:tcPr>
          <w:p w:rsidR="00C6413C" w:rsidRPr="00C6413C" w:rsidRDefault="00C6413C">
            <w:r w:rsidRPr="00C6413C">
              <w:t xml:space="preserve">Муниципальная программа «Развитие малых форм хозяйствования и мелкотоварного производства на территории муниципального образования - </w:t>
            </w:r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поселение </w:t>
            </w:r>
            <w:proofErr w:type="spellStart"/>
            <w:r w:rsidRPr="00C6413C">
              <w:t>Пронского</w:t>
            </w:r>
            <w:proofErr w:type="spellEnd"/>
            <w:r w:rsidRPr="00C6413C">
              <w:t xml:space="preserve"> муниципального района на 2014 - 2020 годы»</w:t>
            </w:r>
          </w:p>
        </w:tc>
        <w:tc>
          <w:tcPr>
            <w:tcW w:w="798" w:type="dxa"/>
            <w:hideMark/>
          </w:tcPr>
          <w:p w:rsidR="00C6413C" w:rsidRPr="00C6413C" w:rsidRDefault="00C6413C" w:rsidP="00C6413C">
            <w:r w:rsidRPr="00C6413C">
              <w:t>56</w:t>
            </w:r>
          </w:p>
        </w:tc>
        <w:tc>
          <w:tcPr>
            <w:tcW w:w="825" w:type="dxa"/>
            <w:hideMark/>
          </w:tcPr>
          <w:p w:rsidR="00C6413C" w:rsidRPr="00C6413C" w:rsidRDefault="00C6413C" w:rsidP="00C6413C">
            <w:r w:rsidRPr="00C6413C">
              <w:t> 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5 000,00</w:t>
            </w:r>
          </w:p>
        </w:tc>
      </w:tr>
      <w:tr w:rsidR="00C6413C" w:rsidRPr="00C6413C" w:rsidTr="00C6413C">
        <w:trPr>
          <w:trHeight w:val="990"/>
        </w:trPr>
        <w:tc>
          <w:tcPr>
            <w:tcW w:w="7219" w:type="dxa"/>
            <w:hideMark/>
          </w:tcPr>
          <w:p w:rsidR="00C6413C" w:rsidRPr="00C6413C" w:rsidRDefault="00C6413C" w:rsidP="00C6413C">
            <w:r w:rsidRPr="00C6413C">
              <w:t xml:space="preserve">Муниципальная программа «Развитие культуры муниципального образования – </w:t>
            </w:r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поселение </w:t>
            </w:r>
            <w:proofErr w:type="spellStart"/>
            <w:r w:rsidRPr="00C6413C">
              <w:t>Пронского</w:t>
            </w:r>
            <w:proofErr w:type="spellEnd"/>
            <w:r w:rsidRPr="00C6413C">
              <w:t xml:space="preserve"> муниципального района Рязанской области до 2020 года»</w:t>
            </w:r>
          </w:p>
        </w:tc>
        <w:tc>
          <w:tcPr>
            <w:tcW w:w="798" w:type="dxa"/>
            <w:hideMark/>
          </w:tcPr>
          <w:p w:rsidR="00C6413C" w:rsidRPr="00C6413C" w:rsidRDefault="00C6413C" w:rsidP="00C6413C">
            <w:r w:rsidRPr="00C6413C">
              <w:t>57</w:t>
            </w:r>
          </w:p>
        </w:tc>
        <w:tc>
          <w:tcPr>
            <w:tcW w:w="825" w:type="dxa"/>
            <w:hideMark/>
          </w:tcPr>
          <w:p w:rsidR="00C6413C" w:rsidRPr="00C6413C" w:rsidRDefault="00C6413C" w:rsidP="00C6413C">
            <w:r w:rsidRPr="00C6413C">
              <w:t> 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4 026 600,20</w:t>
            </w:r>
          </w:p>
        </w:tc>
      </w:tr>
      <w:tr w:rsidR="00C6413C" w:rsidRPr="00C6413C" w:rsidTr="00C6413C">
        <w:trPr>
          <w:trHeight w:val="1320"/>
        </w:trPr>
        <w:tc>
          <w:tcPr>
            <w:tcW w:w="7219" w:type="dxa"/>
            <w:hideMark/>
          </w:tcPr>
          <w:p w:rsidR="00C6413C" w:rsidRPr="00C6413C" w:rsidRDefault="00C6413C">
            <w:r w:rsidRPr="00C6413C">
              <w:t xml:space="preserve">Муниципальная программа «Энергосбережение и повышение энергетической эффективности муниципального образования - </w:t>
            </w:r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поселение </w:t>
            </w:r>
            <w:proofErr w:type="spellStart"/>
            <w:r w:rsidRPr="00C6413C">
              <w:t>Пронского</w:t>
            </w:r>
            <w:proofErr w:type="spellEnd"/>
            <w:r w:rsidRPr="00C6413C">
              <w:t xml:space="preserve"> муниципального района Рязанской области до 2017 года»</w:t>
            </w:r>
          </w:p>
        </w:tc>
        <w:tc>
          <w:tcPr>
            <w:tcW w:w="798" w:type="dxa"/>
            <w:hideMark/>
          </w:tcPr>
          <w:p w:rsidR="00C6413C" w:rsidRPr="00C6413C" w:rsidRDefault="00C6413C" w:rsidP="00C6413C">
            <w:r w:rsidRPr="00C6413C">
              <w:t>58</w:t>
            </w:r>
          </w:p>
        </w:tc>
        <w:tc>
          <w:tcPr>
            <w:tcW w:w="825" w:type="dxa"/>
            <w:hideMark/>
          </w:tcPr>
          <w:p w:rsidR="00C6413C" w:rsidRPr="00C6413C" w:rsidRDefault="00C6413C" w:rsidP="00C6413C">
            <w:r w:rsidRPr="00C6413C">
              <w:t> 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4 243 239,11</w:t>
            </w:r>
          </w:p>
        </w:tc>
      </w:tr>
      <w:tr w:rsidR="00C6413C" w:rsidRPr="00C6413C" w:rsidTr="00C6413C">
        <w:trPr>
          <w:trHeight w:val="990"/>
        </w:trPr>
        <w:tc>
          <w:tcPr>
            <w:tcW w:w="7219" w:type="dxa"/>
            <w:hideMark/>
          </w:tcPr>
          <w:p w:rsidR="00C6413C" w:rsidRPr="00C6413C" w:rsidRDefault="00C6413C" w:rsidP="00C6413C">
            <w:r w:rsidRPr="00C6413C">
              <w:t xml:space="preserve">Муниципальная программа «Дорожное хозяйство муниципального образования - </w:t>
            </w:r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поселение </w:t>
            </w:r>
            <w:proofErr w:type="spellStart"/>
            <w:r w:rsidRPr="00C6413C">
              <w:t>Пронского</w:t>
            </w:r>
            <w:proofErr w:type="spellEnd"/>
            <w:r w:rsidRPr="00C6413C">
              <w:t xml:space="preserve"> муниципального района Рязанской области на 2016 – 2018 годы»</w:t>
            </w:r>
          </w:p>
        </w:tc>
        <w:tc>
          <w:tcPr>
            <w:tcW w:w="798" w:type="dxa"/>
            <w:hideMark/>
          </w:tcPr>
          <w:p w:rsidR="00C6413C" w:rsidRPr="00C6413C" w:rsidRDefault="00C6413C" w:rsidP="00C6413C">
            <w:r w:rsidRPr="00C6413C">
              <w:t>59</w:t>
            </w:r>
          </w:p>
        </w:tc>
        <w:tc>
          <w:tcPr>
            <w:tcW w:w="825" w:type="dxa"/>
            <w:hideMark/>
          </w:tcPr>
          <w:p w:rsidR="00C6413C" w:rsidRPr="00C6413C" w:rsidRDefault="00C6413C" w:rsidP="00C6413C">
            <w:r w:rsidRPr="00C6413C">
              <w:t> 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10 831 148,99</w:t>
            </w:r>
          </w:p>
        </w:tc>
      </w:tr>
      <w:tr w:rsidR="00C6413C" w:rsidRPr="00C6413C" w:rsidTr="00C6413C">
        <w:trPr>
          <w:trHeight w:val="1680"/>
        </w:trPr>
        <w:tc>
          <w:tcPr>
            <w:tcW w:w="7219" w:type="dxa"/>
            <w:hideMark/>
          </w:tcPr>
          <w:p w:rsidR="00C6413C" w:rsidRPr="00C6413C" w:rsidRDefault="00C6413C">
            <w:r w:rsidRPr="00C6413C">
              <w:t xml:space="preserve">Муниципальная </w:t>
            </w:r>
            <w:proofErr w:type="gramStart"/>
            <w:r w:rsidRPr="00C6413C">
              <w:t>программа  «</w:t>
            </w:r>
            <w:proofErr w:type="gramEnd"/>
            <w:r w:rsidRPr="00C6413C">
              <w:t xml:space="preserve">Ремонт дворовых территорий многоквартирных домов, проездов к дворовым территориям многоквартирных домов муниципального образования - </w:t>
            </w:r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поселение </w:t>
            </w:r>
            <w:proofErr w:type="spellStart"/>
            <w:r w:rsidRPr="00C6413C">
              <w:t>Пронского</w:t>
            </w:r>
            <w:proofErr w:type="spellEnd"/>
            <w:r w:rsidRPr="00C6413C">
              <w:t xml:space="preserve"> муниципального района Рязанской области на 2016-2018 годы»</w:t>
            </w:r>
          </w:p>
        </w:tc>
        <w:tc>
          <w:tcPr>
            <w:tcW w:w="798" w:type="dxa"/>
            <w:hideMark/>
          </w:tcPr>
          <w:p w:rsidR="00C6413C" w:rsidRPr="00C6413C" w:rsidRDefault="00C6413C" w:rsidP="00C6413C">
            <w:r w:rsidRPr="00C6413C">
              <w:t>61</w:t>
            </w:r>
          </w:p>
        </w:tc>
        <w:tc>
          <w:tcPr>
            <w:tcW w:w="825" w:type="dxa"/>
            <w:hideMark/>
          </w:tcPr>
          <w:p w:rsidR="00C6413C" w:rsidRPr="00C6413C" w:rsidRDefault="00C6413C" w:rsidP="00C6413C">
            <w:r w:rsidRPr="00C6413C">
              <w:t> 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4 110 000,00</w:t>
            </w:r>
          </w:p>
        </w:tc>
      </w:tr>
      <w:tr w:rsidR="00C6413C" w:rsidRPr="00C6413C" w:rsidTr="00C6413C">
        <w:trPr>
          <w:trHeight w:val="405"/>
        </w:trPr>
        <w:tc>
          <w:tcPr>
            <w:tcW w:w="7219" w:type="dxa"/>
            <w:noWrap/>
            <w:hideMark/>
          </w:tcPr>
          <w:p w:rsidR="00C6413C" w:rsidRPr="00C6413C" w:rsidRDefault="00C6413C">
            <w:pPr>
              <w:rPr>
                <w:b/>
                <w:bCs/>
              </w:rPr>
            </w:pPr>
            <w:r w:rsidRPr="00C6413C">
              <w:rPr>
                <w:b/>
                <w:bCs/>
              </w:rPr>
              <w:t>ВСЕГО</w:t>
            </w:r>
          </w:p>
        </w:tc>
        <w:tc>
          <w:tcPr>
            <w:tcW w:w="798" w:type="dxa"/>
            <w:noWrap/>
            <w:hideMark/>
          </w:tcPr>
          <w:p w:rsidR="00C6413C" w:rsidRPr="00C6413C" w:rsidRDefault="00C6413C" w:rsidP="00C6413C">
            <w:pPr>
              <w:rPr>
                <w:b/>
                <w:bCs/>
              </w:rPr>
            </w:pPr>
            <w:r w:rsidRPr="00C6413C">
              <w:rPr>
                <w:b/>
                <w:bCs/>
              </w:rPr>
              <w:t> </w:t>
            </w:r>
          </w:p>
        </w:tc>
        <w:tc>
          <w:tcPr>
            <w:tcW w:w="825" w:type="dxa"/>
            <w:hideMark/>
          </w:tcPr>
          <w:p w:rsidR="00C6413C" w:rsidRPr="00C6413C" w:rsidRDefault="00C6413C" w:rsidP="00C6413C">
            <w:pPr>
              <w:rPr>
                <w:b/>
                <w:bCs/>
              </w:rPr>
            </w:pPr>
            <w:r w:rsidRPr="00C6413C">
              <w:rPr>
                <w:b/>
                <w:bCs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 w:rsidP="00C6413C">
            <w:r w:rsidRPr="00C6413C">
              <w:t>26 366 615,30</w:t>
            </w:r>
          </w:p>
        </w:tc>
      </w:tr>
      <w:tr w:rsidR="00C6413C" w:rsidRPr="00C6413C" w:rsidTr="00C6413C">
        <w:trPr>
          <w:trHeight w:val="375"/>
        </w:trPr>
        <w:tc>
          <w:tcPr>
            <w:tcW w:w="7219" w:type="dxa"/>
            <w:noWrap/>
            <w:hideMark/>
          </w:tcPr>
          <w:p w:rsidR="00C6413C" w:rsidRPr="00C6413C" w:rsidRDefault="00C6413C" w:rsidP="00C6413C"/>
        </w:tc>
        <w:tc>
          <w:tcPr>
            <w:tcW w:w="798" w:type="dxa"/>
            <w:noWrap/>
            <w:hideMark/>
          </w:tcPr>
          <w:p w:rsidR="00C6413C" w:rsidRPr="00C6413C" w:rsidRDefault="00C6413C"/>
        </w:tc>
        <w:tc>
          <w:tcPr>
            <w:tcW w:w="825" w:type="dxa"/>
            <w:noWrap/>
            <w:hideMark/>
          </w:tcPr>
          <w:p w:rsidR="00C6413C" w:rsidRPr="00C6413C" w:rsidRDefault="00C6413C"/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1260"/>
        </w:trPr>
        <w:tc>
          <w:tcPr>
            <w:tcW w:w="8842" w:type="dxa"/>
            <w:gridSpan w:val="3"/>
            <w:hideMark/>
          </w:tcPr>
          <w:p w:rsidR="00C6413C" w:rsidRPr="00C6413C" w:rsidRDefault="00C6413C">
            <w:r w:rsidRPr="00C6413C">
              <w:t xml:space="preserve">2.  Направить    настоящие   решение   главе   муниципального   образования - </w:t>
            </w:r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поселение и в администрацию </w:t>
            </w:r>
            <w:proofErr w:type="spellStart"/>
            <w:r w:rsidRPr="00C6413C">
              <w:t>Новомичуринского</w:t>
            </w:r>
            <w:proofErr w:type="spellEnd"/>
            <w:r w:rsidRPr="00C6413C">
              <w:t xml:space="preserve"> городского поселения.</w:t>
            </w:r>
          </w:p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375"/>
        </w:trPr>
        <w:tc>
          <w:tcPr>
            <w:tcW w:w="8017" w:type="dxa"/>
            <w:gridSpan w:val="2"/>
            <w:noWrap/>
            <w:hideMark/>
          </w:tcPr>
          <w:p w:rsidR="00C6413C" w:rsidRPr="00C6413C" w:rsidRDefault="00C6413C">
            <w:r w:rsidRPr="00C6413C">
              <w:lastRenderedPageBreak/>
              <w:t xml:space="preserve">3. Направить копию решения в прокуратуру </w:t>
            </w:r>
            <w:proofErr w:type="spellStart"/>
            <w:r w:rsidRPr="00C6413C">
              <w:t>Пронского</w:t>
            </w:r>
            <w:proofErr w:type="spellEnd"/>
            <w:r w:rsidRPr="00C6413C">
              <w:t xml:space="preserve"> района.</w:t>
            </w:r>
          </w:p>
        </w:tc>
        <w:tc>
          <w:tcPr>
            <w:tcW w:w="825" w:type="dxa"/>
            <w:noWrap/>
            <w:hideMark/>
          </w:tcPr>
          <w:p w:rsidR="00C6413C" w:rsidRPr="00C6413C" w:rsidRDefault="00C6413C"/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375"/>
        </w:trPr>
        <w:tc>
          <w:tcPr>
            <w:tcW w:w="10680" w:type="dxa"/>
            <w:gridSpan w:val="4"/>
            <w:noWrap/>
            <w:hideMark/>
          </w:tcPr>
          <w:p w:rsidR="00C6413C" w:rsidRPr="00C6413C" w:rsidRDefault="00C6413C">
            <w:r w:rsidRPr="00C6413C">
              <w:t xml:space="preserve">4. Настоящее решение вступает </w:t>
            </w:r>
            <w:proofErr w:type="spellStart"/>
            <w:r w:rsidRPr="00C6413C">
              <w:t>всилу</w:t>
            </w:r>
            <w:proofErr w:type="spellEnd"/>
            <w:r w:rsidRPr="00C6413C">
              <w:t xml:space="preserve"> со дня его официального опубликования.</w:t>
            </w:r>
          </w:p>
        </w:tc>
      </w:tr>
      <w:tr w:rsidR="00C6413C" w:rsidRPr="00C6413C" w:rsidTr="00C6413C">
        <w:trPr>
          <w:trHeight w:val="375"/>
        </w:trPr>
        <w:tc>
          <w:tcPr>
            <w:tcW w:w="7219" w:type="dxa"/>
            <w:noWrap/>
            <w:hideMark/>
          </w:tcPr>
          <w:p w:rsidR="00C6413C" w:rsidRPr="00C6413C" w:rsidRDefault="00C6413C"/>
        </w:tc>
        <w:tc>
          <w:tcPr>
            <w:tcW w:w="798" w:type="dxa"/>
            <w:noWrap/>
            <w:hideMark/>
          </w:tcPr>
          <w:p w:rsidR="00C6413C" w:rsidRPr="00C6413C" w:rsidRDefault="00C6413C"/>
        </w:tc>
        <w:tc>
          <w:tcPr>
            <w:tcW w:w="825" w:type="dxa"/>
            <w:noWrap/>
            <w:hideMark/>
          </w:tcPr>
          <w:p w:rsidR="00C6413C" w:rsidRPr="00C6413C" w:rsidRDefault="00C6413C"/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375"/>
        </w:trPr>
        <w:tc>
          <w:tcPr>
            <w:tcW w:w="7219" w:type="dxa"/>
            <w:noWrap/>
            <w:hideMark/>
          </w:tcPr>
          <w:p w:rsidR="00C6413C" w:rsidRPr="00C6413C" w:rsidRDefault="00C6413C"/>
        </w:tc>
        <w:tc>
          <w:tcPr>
            <w:tcW w:w="798" w:type="dxa"/>
            <w:noWrap/>
            <w:hideMark/>
          </w:tcPr>
          <w:p w:rsidR="00C6413C" w:rsidRPr="00C6413C" w:rsidRDefault="00C6413C"/>
        </w:tc>
        <w:tc>
          <w:tcPr>
            <w:tcW w:w="825" w:type="dxa"/>
            <w:noWrap/>
            <w:hideMark/>
          </w:tcPr>
          <w:p w:rsidR="00C6413C" w:rsidRPr="00C6413C" w:rsidRDefault="00C6413C"/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375"/>
        </w:trPr>
        <w:tc>
          <w:tcPr>
            <w:tcW w:w="7219" w:type="dxa"/>
            <w:noWrap/>
            <w:hideMark/>
          </w:tcPr>
          <w:p w:rsidR="00C6413C" w:rsidRPr="00C6413C" w:rsidRDefault="00C6413C"/>
        </w:tc>
        <w:tc>
          <w:tcPr>
            <w:tcW w:w="798" w:type="dxa"/>
            <w:noWrap/>
            <w:hideMark/>
          </w:tcPr>
          <w:p w:rsidR="00C6413C" w:rsidRPr="00C6413C" w:rsidRDefault="00C6413C"/>
        </w:tc>
        <w:tc>
          <w:tcPr>
            <w:tcW w:w="825" w:type="dxa"/>
            <w:noWrap/>
            <w:hideMark/>
          </w:tcPr>
          <w:p w:rsidR="00C6413C" w:rsidRPr="00C6413C" w:rsidRDefault="00C6413C"/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375"/>
        </w:trPr>
        <w:tc>
          <w:tcPr>
            <w:tcW w:w="7219" w:type="dxa"/>
            <w:noWrap/>
            <w:hideMark/>
          </w:tcPr>
          <w:p w:rsidR="00C6413C" w:rsidRPr="00C6413C" w:rsidRDefault="00C6413C">
            <w:r w:rsidRPr="00C6413C">
              <w:t>Председатель Совета депутатов</w:t>
            </w:r>
          </w:p>
        </w:tc>
        <w:tc>
          <w:tcPr>
            <w:tcW w:w="798" w:type="dxa"/>
            <w:noWrap/>
            <w:hideMark/>
          </w:tcPr>
          <w:p w:rsidR="00C6413C" w:rsidRPr="00C6413C" w:rsidRDefault="00C6413C"/>
        </w:tc>
        <w:tc>
          <w:tcPr>
            <w:tcW w:w="825" w:type="dxa"/>
            <w:noWrap/>
            <w:hideMark/>
          </w:tcPr>
          <w:p w:rsidR="00C6413C" w:rsidRPr="00C6413C" w:rsidRDefault="00C6413C"/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375"/>
        </w:trPr>
        <w:tc>
          <w:tcPr>
            <w:tcW w:w="7219" w:type="dxa"/>
            <w:noWrap/>
            <w:hideMark/>
          </w:tcPr>
          <w:p w:rsidR="00C6413C" w:rsidRPr="00C6413C" w:rsidRDefault="00C6413C">
            <w:r w:rsidRPr="00C6413C">
              <w:t>муниципального образования -</w:t>
            </w:r>
          </w:p>
        </w:tc>
        <w:tc>
          <w:tcPr>
            <w:tcW w:w="798" w:type="dxa"/>
            <w:noWrap/>
            <w:hideMark/>
          </w:tcPr>
          <w:p w:rsidR="00C6413C" w:rsidRPr="00C6413C" w:rsidRDefault="00C6413C"/>
        </w:tc>
        <w:tc>
          <w:tcPr>
            <w:tcW w:w="825" w:type="dxa"/>
            <w:noWrap/>
            <w:hideMark/>
          </w:tcPr>
          <w:p w:rsidR="00C6413C" w:rsidRPr="00C6413C" w:rsidRDefault="00C6413C"/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375"/>
        </w:trPr>
        <w:tc>
          <w:tcPr>
            <w:tcW w:w="10680" w:type="dxa"/>
            <w:gridSpan w:val="4"/>
            <w:noWrap/>
            <w:hideMark/>
          </w:tcPr>
          <w:p w:rsidR="00C6413C" w:rsidRPr="00C6413C" w:rsidRDefault="00C6413C"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поселение                                                 А.А. Соболев</w:t>
            </w:r>
          </w:p>
        </w:tc>
      </w:tr>
      <w:tr w:rsidR="00C6413C" w:rsidRPr="00C6413C" w:rsidTr="00C6413C">
        <w:trPr>
          <w:trHeight w:val="375"/>
        </w:trPr>
        <w:tc>
          <w:tcPr>
            <w:tcW w:w="7219" w:type="dxa"/>
            <w:noWrap/>
            <w:hideMark/>
          </w:tcPr>
          <w:p w:rsidR="00C6413C" w:rsidRPr="00C6413C" w:rsidRDefault="00C6413C"/>
        </w:tc>
        <w:tc>
          <w:tcPr>
            <w:tcW w:w="798" w:type="dxa"/>
            <w:noWrap/>
            <w:hideMark/>
          </w:tcPr>
          <w:p w:rsidR="00C6413C" w:rsidRPr="00C6413C" w:rsidRDefault="00C6413C"/>
        </w:tc>
        <w:tc>
          <w:tcPr>
            <w:tcW w:w="825" w:type="dxa"/>
            <w:noWrap/>
            <w:hideMark/>
          </w:tcPr>
          <w:p w:rsidR="00C6413C" w:rsidRPr="00C6413C" w:rsidRDefault="00C6413C"/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375"/>
        </w:trPr>
        <w:tc>
          <w:tcPr>
            <w:tcW w:w="7219" w:type="dxa"/>
            <w:noWrap/>
            <w:hideMark/>
          </w:tcPr>
          <w:p w:rsidR="00C6413C" w:rsidRPr="00C6413C" w:rsidRDefault="00C6413C">
            <w:r w:rsidRPr="00C6413C">
              <w:t>Глава муниципального образования -</w:t>
            </w:r>
          </w:p>
        </w:tc>
        <w:tc>
          <w:tcPr>
            <w:tcW w:w="798" w:type="dxa"/>
            <w:noWrap/>
            <w:hideMark/>
          </w:tcPr>
          <w:p w:rsidR="00C6413C" w:rsidRPr="00C6413C" w:rsidRDefault="00C6413C"/>
        </w:tc>
        <w:tc>
          <w:tcPr>
            <w:tcW w:w="825" w:type="dxa"/>
            <w:noWrap/>
            <w:hideMark/>
          </w:tcPr>
          <w:p w:rsidR="00C6413C" w:rsidRPr="00C6413C" w:rsidRDefault="00C6413C"/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  <w:tr w:rsidR="00C6413C" w:rsidRPr="00C6413C" w:rsidTr="00C6413C">
        <w:trPr>
          <w:trHeight w:val="375"/>
        </w:trPr>
        <w:tc>
          <w:tcPr>
            <w:tcW w:w="10680" w:type="dxa"/>
            <w:gridSpan w:val="4"/>
            <w:noWrap/>
            <w:hideMark/>
          </w:tcPr>
          <w:p w:rsidR="00C6413C" w:rsidRPr="00C6413C" w:rsidRDefault="00C6413C">
            <w:proofErr w:type="spellStart"/>
            <w:r w:rsidRPr="00C6413C">
              <w:t>Новомичуринское</w:t>
            </w:r>
            <w:proofErr w:type="spellEnd"/>
            <w:r w:rsidRPr="00C6413C">
              <w:t xml:space="preserve"> городское поселения                                                И.Н. Кречко</w:t>
            </w:r>
          </w:p>
        </w:tc>
      </w:tr>
      <w:tr w:rsidR="00C6413C" w:rsidRPr="00C6413C" w:rsidTr="00C6413C">
        <w:trPr>
          <w:trHeight w:val="255"/>
        </w:trPr>
        <w:tc>
          <w:tcPr>
            <w:tcW w:w="7219" w:type="dxa"/>
            <w:noWrap/>
            <w:hideMark/>
          </w:tcPr>
          <w:p w:rsidR="00C6413C" w:rsidRPr="00C6413C" w:rsidRDefault="00C6413C"/>
        </w:tc>
        <w:tc>
          <w:tcPr>
            <w:tcW w:w="798" w:type="dxa"/>
            <w:noWrap/>
            <w:hideMark/>
          </w:tcPr>
          <w:p w:rsidR="00C6413C" w:rsidRPr="00C6413C" w:rsidRDefault="00C6413C"/>
        </w:tc>
        <w:tc>
          <w:tcPr>
            <w:tcW w:w="825" w:type="dxa"/>
            <w:noWrap/>
            <w:hideMark/>
          </w:tcPr>
          <w:p w:rsidR="00C6413C" w:rsidRPr="00C6413C" w:rsidRDefault="00C6413C"/>
        </w:tc>
        <w:tc>
          <w:tcPr>
            <w:tcW w:w="1838" w:type="dxa"/>
            <w:noWrap/>
            <w:hideMark/>
          </w:tcPr>
          <w:p w:rsidR="00C6413C" w:rsidRPr="00C6413C" w:rsidRDefault="00C6413C"/>
        </w:tc>
      </w:tr>
    </w:tbl>
    <w:p w:rsidR="002B6623" w:rsidRDefault="002B6623">
      <w:bookmarkStart w:id="0" w:name="_GoBack"/>
      <w:bookmarkEnd w:id="0"/>
    </w:p>
    <w:sectPr w:rsidR="002B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0"/>
    <w:rsid w:val="002B6623"/>
    <w:rsid w:val="00756530"/>
    <w:rsid w:val="00C6413C"/>
    <w:rsid w:val="00E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ABEC-9B06-4998-BF6D-FFD67812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RencIO_6211</dc:creator>
  <cp:keywords/>
  <dc:description/>
  <cp:lastModifiedBy>RencIO_6211</cp:lastModifiedBy>
  <cp:revision>3</cp:revision>
  <cp:lastPrinted>2016-11-24T10:16:00Z</cp:lastPrinted>
  <dcterms:created xsi:type="dcterms:W3CDTF">2016-11-24T10:16:00Z</dcterms:created>
  <dcterms:modified xsi:type="dcterms:W3CDTF">2016-11-24T10:28:00Z</dcterms:modified>
</cp:coreProperties>
</file>